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svg" ContentType="image/svg+xml"/>
  <Default Extension="gif" ContentType="image/gif"/>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bookmarkStart w:id="1" w:name="Cloud_Migration_Simplified"/>
      <w:pPr>
        <w:pStyle w:val="Para 04"/>
        <w:pageBreakBefore w:val="on"/>
      </w:pPr>
      <w:r>
        <w:t>Cloud Migration Simplified:</w:t>
      </w:r>
      <w:bookmarkEnd w:id="1"/>
    </w:p>
    <w:p>
      <w:pPr>
        <w:pStyle w:val="Para 04"/>
      </w:pPr>
      <w:r>
        <w:t xml:space="preserve">A Guide for Migrating Infrastructure, </w:t>
      </w:r>
    </w:p>
    <w:p>
      <w:pPr>
        <w:pStyle w:val="Para 04"/>
      </w:pPr>
      <w:r>
        <w:t>Databases, and Applications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1" name="index-1_1.png" descr="index-1_1.png"/>
            <wp:cNvGraphicFramePr>
              <a:graphicFrameLocks noChangeAspect="1"/>
            </wp:cNvGraphicFramePr>
            <a:graphic>
              <a:graphicData uri="http://schemas.openxmlformats.org/drawingml/2006/picture">
                <pic:pic>
                  <pic:nvPicPr>
                    <pic:cNvPr id="0" name="index-1_1.png" descr="index-1_1.png"/>
                    <pic:cNvPicPr/>
                  </pic:nvPicPr>
                  <pic:blipFill>
                    <a:blip r:embed="rId5"/>
                    <a:stretch>
                      <a:fillRect/>
                    </a:stretch>
                  </pic:blipFill>
                  <pic:spPr>
                    <a:xfrm>
                      <a:off x="0" y="0"/>
                      <a:ext cx="1079500" cy="1079500"/>
                    </a:xfrm>
                    <a:prstGeom prst="rect">
                      <a:avLst/>
                    </a:prstGeom>
                  </pic:spPr>
                </pic:pic>
              </a:graphicData>
            </a:graphic>
          </wp:anchor>
        </w:drawing>
      </w:r>
    </w:p>
    <w:p>
      <w:pPr>
        <w:pStyle w:val="0 Block"/>
      </w:pPr>
    </w:p>
    <w:p>
      <w:bookmarkStart w:id="2" w:name="Cloud_Migration_Simplified__A_gu"/>
      <w:pPr>
        <w:pStyle w:val="Para 06"/>
        <w:pageBreakBefore w:val="on"/>
      </w:pPr>
      <w:r>
        <w:t xml:space="preserve">Cloud Migration Simplified: A guide for migrating </w:t>
      </w:r>
      <w:r>
        <w:rPr>
          <w:rStyle w:val="Text4"/>
        </w:rPr>
        <w:t xml:space="preserve"> </w:t>
      </w:r>
      <w:r>
        <w:t>2</w:t>
      </w:r>
      <w:bookmarkEnd w:id="2"/>
    </w:p>
    <w:p>
      <w:pPr>
        <w:pStyle w:val="Para 06"/>
      </w:pPr>
      <w:r>
        <w:t>infrastructure, databases, and applications</w:t>
      </w:r>
    </w:p>
    <w:p>
      <w:pPr>
        <w:pStyle w:val="Para 15"/>
      </w:pPr>
      <w:r>
        <w:t/>
      </w:r>
    </w:p>
    <w:p>
      <w:pPr>
        <w:pStyle w:val="Heading 1"/>
      </w:pPr>
      <w:r>
        <w:t>Table of Contents</w:t>
      </w:r>
    </w:p>
    <w:p>
      <w:pPr>
        <w:pStyle w:val="Para 15"/>
      </w:pPr>
      <w:r>
        <w:t/>
      </w:r>
    </w:p>
    <w:p>
      <w:pPr>
        <w:pStyle w:val="Para 05"/>
      </w:pPr>
      <w:r>
        <w:t>Introduction</w:t>
      </w:r>
      <w:r>
        <w:rPr>
          <w:rStyle w:val="Text0"/>
        </w:rPr>
        <w:t xml:space="preserve"> </w:t>
      </w:r>
      <w:r>
        <w:rPr>
          <w:rStyle w:val="Text3"/>
        </w:rPr>
        <w:t>03</w:t>
      </w:r>
    </w:p>
    <w:p>
      <w:pPr>
        <w:pStyle w:val="Para 05"/>
      </w:pPr>
      <w:r>
        <w:t>Build a Migration Roadmap</w:t>
      </w:r>
      <w:r>
        <w:rPr>
          <w:rStyle w:val="Text0"/>
        </w:rPr>
        <w:t xml:space="preserve"> </w:t>
      </w:r>
      <w:r>
        <w:rPr>
          <w:rStyle w:val="Text3"/>
        </w:rPr>
        <w:t>05</w:t>
      </w:r>
    </w:p>
    <w:p>
      <w:pPr>
        <w:pStyle w:val="Para 05"/>
      </w:pPr>
      <w:r>
        <w:t>Why migrate now?</w:t>
      </w:r>
      <w:r>
        <w:rPr>
          <w:rStyle w:val="Text0"/>
        </w:rPr>
        <w:t xml:space="preserve"> </w:t>
      </w:r>
      <w:r>
        <w:rPr>
          <w:rStyle w:val="Text3"/>
        </w:rPr>
        <w:t>06</w:t>
      </w:r>
    </w:p>
    <w:p>
      <w:pPr>
        <w:pStyle w:val="Para 05"/>
      </w:pPr>
      <w:r>
        <w:t>Migrating with the Microsoft Cloud Adoption Framework</w:t>
      </w:r>
      <w:r>
        <w:rPr>
          <w:rStyle w:val="Text0"/>
        </w:rPr>
        <w:t xml:space="preserve"> </w:t>
      </w:r>
      <w:r>
        <w:rPr>
          <w:rStyle w:val="Text3"/>
        </w:rPr>
        <w:t>08</w:t>
      </w:r>
    </w:p>
    <w:p>
      <w:pPr>
        <w:pStyle w:val="Para 05"/>
      </w:pPr>
      <w:r>
        <w:t xml:space="preserve">Strategize </w:t>
      </w:r>
      <w:r>
        <w:rPr>
          <w:rStyle w:val="Text0"/>
        </w:rPr>
        <w:t xml:space="preserve"> </w:t>
      </w:r>
      <w:r>
        <w:rPr>
          <w:rStyle w:val="Text3"/>
        </w:rPr>
        <w:t>09</w:t>
      </w:r>
    </w:p>
    <w:p>
      <w:pPr>
        <w:pStyle w:val="Para 05"/>
      </w:pPr>
      <w:r>
        <w:t>Plan</w:t>
      </w:r>
      <w:r>
        <w:rPr>
          <w:rStyle w:val="Text0"/>
        </w:rPr>
        <w:t xml:space="preserve"> </w:t>
      </w:r>
      <w:r>
        <w:rPr>
          <w:rStyle w:val="Text3"/>
        </w:rPr>
        <w:t>12</w:t>
      </w:r>
    </w:p>
    <w:p>
      <w:pPr>
        <w:pStyle w:val="Para 05"/>
      </w:pPr>
      <w:r>
        <w:t>Ready</w:t>
      </w:r>
      <w:r>
        <w:rPr>
          <w:rStyle w:val="Text0"/>
        </w:rPr>
        <w:t xml:space="preserve"> </w:t>
      </w:r>
      <w:r>
        <w:rPr>
          <w:rStyle w:val="Text3"/>
        </w:rPr>
        <w:t>15</w:t>
      </w:r>
    </w:p>
    <w:p>
      <w:pPr>
        <w:pStyle w:val="Para 05"/>
      </w:pPr>
      <w:r>
        <w:t>Adopt</w:t>
      </w:r>
      <w:r>
        <w:rPr>
          <w:rStyle w:val="Text0"/>
        </w:rPr>
        <w:t xml:space="preserve"> </w:t>
      </w:r>
      <w:r>
        <w:rPr>
          <w:rStyle w:val="Text3"/>
        </w:rPr>
        <w:t>16</w:t>
      </w:r>
    </w:p>
    <w:p>
      <w:pPr>
        <w:pStyle w:val="Para 05"/>
      </w:pPr>
      <w:r>
        <w:t>Govern</w:t>
      </w:r>
      <w:r>
        <w:rPr>
          <w:rStyle w:val="Text0"/>
        </w:rPr>
        <w:t xml:space="preserve"> </w:t>
      </w:r>
      <w:r>
        <w:rPr>
          <w:rStyle w:val="Text3"/>
        </w:rPr>
        <w:t>18</w:t>
      </w:r>
    </w:p>
    <w:p>
      <w:pPr>
        <w:pStyle w:val="Para 05"/>
      </w:pPr>
      <w:r>
        <w:t>Manage</w:t>
      </w:r>
      <w:r>
        <w:rPr>
          <w:rStyle w:val="Text0"/>
        </w:rPr>
        <w:t xml:space="preserve"> </w:t>
      </w:r>
      <w:r>
        <w:rPr>
          <w:rStyle w:val="Text3"/>
        </w:rPr>
        <w:t>19</w:t>
      </w:r>
    </w:p>
    <w:p>
      <w:pPr>
        <w:pStyle w:val="Para 05"/>
      </w:pPr>
      <w:r>
        <w:t>Secure</w:t>
      </w:r>
      <w:r>
        <w:rPr>
          <w:rStyle w:val="Text0"/>
        </w:rPr>
        <w:t xml:space="preserve"> </w:t>
      </w:r>
      <w:r>
        <w:rPr>
          <w:rStyle w:val="Text3"/>
        </w:rPr>
        <w:t>21</w:t>
      </w:r>
    </w:p>
    <w:p>
      <w:pPr>
        <w:pStyle w:val="Para 05"/>
      </w:pPr>
      <w:r>
        <w:t>Organize</w:t>
      </w:r>
      <w:r>
        <w:rPr>
          <w:rStyle w:val="Text0"/>
        </w:rPr>
        <w:t xml:space="preserve"> </w:t>
      </w:r>
      <w:r>
        <w:rPr>
          <w:rStyle w:val="Text3"/>
        </w:rPr>
        <w:t>23</w:t>
      </w:r>
    </w:p>
    <w:p>
      <w:pPr>
        <w:pStyle w:val="Para 19"/>
      </w:pPr>
      <w:r>
        <w:rPr>
          <w:rStyle w:val="Text6"/>
        </w:rPr>
        <w:t>Summary</w:t>
      </w:r>
      <w:r>
        <w:rPr>
          <w:rStyle w:val="Text3"/>
        </w:rPr>
        <w:t xml:space="preserve"> </w:t>
      </w:r>
      <w:r>
        <w:rPr>
          <w:rStyle w:val="Text9"/>
        </w:rPr>
        <w:t>25</w:t>
      </w:r>
      <w:r>
        <w:rPr>
          <w:rStyle w:val="Text3"/>
        </w:rPr>
        <w:t xml:space="preserve"> </w:t>
      </w:r>
      <w:r>
        <w:rPr>
          <w:rStyle w:val="Text8"/>
        </w:rPr>
        <w:t xml:space="preserve">01 </w:t>
      </w:r>
      <w:r>
        <w:rPr>
          <w:rStyle w:val="Text3"/>
        </w:rPr>
        <w:t xml:space="preserve"> </w:t>
      </w:r>
      <w:r>
        <w:t xml:space="preserve">Cloud Migration Simplified: A guide for migrating </w:t>
      </w:r>
      <w:r>
        <w:rPr>
          <w:rStyle w:val="Text3"/>
        </w:rPr>
        <w:t xml:space="preserve"> </w:t>
      </w:r>
      <w:r>
        <w:t>3</w:t>
      </w:r>
      <w:r>
        <w:rPr>
          <w:rStyle w:val="Text3"/>
        </w:rPr>
        <w:t xml:space="preserve"> </w:t>
      </w:r>
      <w:r>
        <w:t>infrastructure, databases, and applications</w:t>
      </w:r>
    </w:p>
    <w:p>
      <w:pPr>
        <w:pStyle w:val="Para 15"/>
      </w:pPr>
      <w:r>
        <w:t/>
      </w:r>
    </w:p>
    <w:p>
      <w:bookmarkStart w:id="3" w:name="Introduction"/>
      <w:pPr>
        <w:pStyle w:val="Para 04"/>
      </w:pPr>
      <w:r>
        <w:t>Introduction</w:t>
      </w:r>
      <w:bookmarkEnd w:id="3"/>
    </w:p>
    <w:p>
      <w:pPr>
        <w:pStyle w:val="Para 15"/>
      </w:pPr>
      <w:r>
        <w:t/>
      </w:r>
    </w:p>
    <w:p>
      <w:pPr>
        <w:pStyle w:val="Normal"/>
      </w:pPr>
      <w:r>
        <w:t xml:space="preserve">Cloud computing allows organizations to </w:t>
        <w:t xml:space="preserve">However, the migration journey can be </w:t>
      </w:r>
    </w:p>
    <w:p>
      <w:pPr>
        <w:pStyle w:val="Normal"/>
      </w:pPr>
      <w:r>
        <w:t xml:space="preserve">reduce or eliminate expenses associated </w:t>
        <w:t xml:space="preserve">involved, depending on the complexity </w:t>
      </w:r>
    </w:p>
    <w:p>
      <w:pPr>
        <w:pStyle w:val="Normal"/>
      </w:pPr>
      <w:r>
        <w:t xml:space="preserve">with data centers, including real estate, of the customer environment. Sound power, servers, storage, and networks. guidance throughout the process Migration to the cloud has rapidly contributes to success, from strategy accelerated in recent years, with more </w:t>
        <w:t xml:space="preserve">definition and planning to governance </w:t>
      </w:r>
    </w:p>
    <w:p>
      <w:pPr>
        <w:pStyle w:val="Normal"/>
      </w:pPr>
      <w:r>
        <w:t xml:space="preserve">and more organizations seeking to take </w:t>
        <w:t xml:space="preserve">and management. To perform a successful </w:t>
      </w:r>
    </w:p>
    <w:p>
      <w:pPr>
        <w:pStyle w:val="Normal"/>
      </w:pPr>
      <w:r>
        <w:t xml:space="preserve">advantage of the many benefits that the </w:t>
        <w:t xml:space="preserve">migration, organizations must determine </w:t>
      </w:r>
    </w:p>
    <w:p>
      <w:pPr>
        <w:pStyle w:val="Normal"/>
      </w:pPr>
      <w:r>
        <w:t xml:space="preserve">cloud offers. Among these benefits are how to: improved cost efficiency, scalability, and </w:t>
      </w:r>
    </w:p>
    <w:p>
      <w:pPr>
        <w:pStyle w:val="Normal"/>
      </w:pPr>
      <w:r>
        <w:t xml:space="preserve">security. the initial cloud migration plan. • Define business justification and create </w:t>
      </w:r>
    </w:p>
    <w:p>
      <w:pPr>
        <w:pStyle w:val="Para 15"/>
      </w:pPr>
      <w:r>
        <w:t/>
      </w:r>
    </w:p>
    <w:p>
      <w:pPr>
        <w:pStyle w:val="Normal"/>
      </w:pPr>
      <w:r>
        <w:t xml:space="preserve">The cloud also provides greater flexibility </w:t>
        <w:t xml:space="preserve">• Assess the on-premises environment and scalability. Organizations can match to understand what workloads and utilization to business demands and applications to migrate. pay only for the cloud resources they • Perform the migration with limited use. Additionally, the advanced security impact on the business. technologies in the public cloud help </w:t>
      </w:r>
    </w:p>
    <w:p>
      <w:pPr>
        <w:pStyle w:val="Normal"/>
      </w:pPr>
      <w:r>
        <w:t xml:space="preserve">organizations protect themselves against </w:t>
        <w:t xml:space="preserve">• Govern and manage cloud resources </w:t>
      </w:r>
    </w:p>
    <w:p>
      <w:pPr>
        <w:pStyle w:val="Normal"/>
      </w:pPr>
      <w:r>
        <w:t xml:space="preserve">continuously changing threats. </w:t>
        <w:t xml:space="preserve">after migration, making the most of </w:t>
      </w:r>
    </w:p>
    <w:p>
      <w:pPr>
        <w:pStyle w:val="Normal"/>
      </w:pPr>
      <w:r>
        <w:t xml:space="preserve">The cloud also enables you to use cutting- the investment and securing it. edge technologies and concepts to </w:t>
        <w:t xml:space="preserve">This e-book provides strategies and steps </w:t>
      </w:r>
    </w:p>
    <w:p>
      <w:pPr>
        <w:pStyle w:val="Normal"/>
      </w:pPr>
      <w:r>
        <w:t xml:space="preserve">innovate and adapt to ever-changing </w:t>
        <w:t xml:space="preserve">for planning and executing your cloud </w:t>
      </w:r>
    </w:p>
    <w:p>
      <w:pPr>
        <w:pStyle w:val="Normal"/>
      </w:pPr>
      <w:r>
        <w:t xml:space="preserve">business and technological landscapes. </w:t>
        <w:t xml:space="preserve">migration and introduces concepts from </w:t>
      </w:r>
    </w:p>
    <w:p>
      <w:pPr>
        <w:pStyle w:val="Normal"/>
      </w:pPr>
      <w:r>
        <w:t xml:space="preserve">Technologies such as AI, PaaS-based </w:t>
        <w:t xml:space="preserve">the Microsoft Cloud Adoption Framework </w:t>
      </w:r>
    </w:p>
    <w:p>
      <w:pPr>
        <w:pStyle w:val="Normal"/>
      </w:pPr>
      <w:r>
        <w:t xml:space="preserve">services, and big data platforms provide </w:t>
        <w:t xml:space="preserve">for Azure. This proven method has helped </w:t>
      </w:r>
    </w:p>
    <w:p>
      <w:pPr>
        <w:pStyle w:val="Normal"/>
      </w:pPr>
      <w:r>
        <w:t xml:space="preserve">additional value beyond cost savings and </w:t>
        <w:t xml:space="preserve">many customers in their cloud adoption </w:t>
      </w:r>
    </w:p>
    <w:p>
      <w:pPr>
        <w:pStyle w:val="Normal"/>
      </w:pPr>
      <w:r>
        <w:t>better security. journey.</w:t>
      </w:r>
    </w:p>
    <w:p>
      <w:pPr>
        <w:pStyle w:val="0 Block"/>
      </w:pPr>
    </w:p>
    <w:p>
      <w:bookmarkStart w:id="4" w:name="Cloud_Migration_Simplified__A_gu_1"/>
      <w:pPr>
        <w:pStyle w:val="Para 06"/>
        <w:pageBreakBefore w:val="on"/>
      </w:pPr>
      <w:r>
        <w:t xml:space="preserve">Cloud Migration Simplified: A guide for migrating </w:t>
      </w:r>
      <w:r>
        <w:rPr>
          <w:rStyle w:val="Text4"/>
        </w:rPr>
        <w:t xml:space="preserve"> </w:t>
      </w:r>
      <w:r>
        <w:t>4</w:t>
      </w:r>
      <w:bookmarkEnd w:id="4"/>
    </w:p>
    <w:p>
      <w:pPr>
        <w:pStyle w:val="Para 06"/>
      </w:pPr>
      <w:r>
        <w:t>infrastructure, databases, and applications</w:t>
      </w:r>
    </w:p>
    <w:p>
      <w:pPr>
        <w:pStyle w:val="Para 15"/>
      </w:pPr>
      <w:r>
        <w:t/>
      </w:r>
    </w:p>
    <w:p>
      <w:pPr>
        <w:pStyle w:val="Para 11"/>
      </w:pPr>
      <w:r>
        <w:t xml:space="preserve">I really appreciate the </w:t>
      </w:r>
    </w:p>
    <w:p>
      <w:pPr>
        <w:pStyle w:val="Para 11"/>
      </w:pPr>
      <w:r>
        <w:t xml:space="preserve">scalability we’ve gained </w:t>
      </w:r>
    </w:p>
    <w:p>
      <w:pPr>
        <w:pStyle w:val="Para 11"/>
      </w:pPr>
      <w:r>
        <w:t xml:space="preserve">through Azure, but I’m </w:t>
      </w:r>
    </w:p>
    <w:p>
      <w:pPr>
        <w:pStyle w:val="Para 11"/>
      </w:pPr>
      <w:r>
        <w:t xml:space="preserve">also excited about our </w:t>
      </w:r>
    </w:p>
    <w:p>
      <w:pPr>
        <w:pStyle w:val="Para 11"/>
      </w:pPr>
      <w:r>
        <w:t xml:space="preserve">time to market. We can </w:t>
      </w:r>
    </w:p>
    <w:p>
      <w:pPr>
        <w:pStyle w:val="Para 11"/>
      </w:pPr>
      <w:r>
        <w:t xml:space="preserve">now deliver reporting </w:t>
      </w:r>
    </w:p>
    <w:p>
      <w:pPr>
        <w:pStyle w:val="Para 11"/>
      </w:pPr>
      <w:r>
        <w:t xml:space="preserve">faster for the business, </w:t>
      </w:r>
    </w:p>
    <w:p>
      <w:pPr>
        <w:pStyle w:val="Para 11"/>
      </w:pPr>
      <w:r>
        <w:t xml:space="preserve">and we have complete </w:t>
      </w:r>
    </w:p>
    <w:p>
      <w:pPr>
        <w:pStyle w:val="Para 11"/>
      </w:pPr>
      <w:r>
        <w:t>control with Azure.”</w:t>
      </w:r>
    </w:p>
    <w:p>
      <w:pPr>
        <w:pStyle w:val="Para 20"/>
      </w:pPr>
      <w:r>
        <w:t>Laurens Teuben</w:t>
      </w:r>
    </w:p>
    <w:p>
      <w:pPr>
        <w:pStyle w:val="Para 21"/>
      </w:pPr>
      <w:r>
        <w:t>IT Engineering Lead, ABN AMRO</w:t>
      </w:r>
    </w:p>
    <w:p>
      <w:pPr>
        <w:pStyle w:val="Para 22"/>
      </w:pPr>
      <w:hyperlink r:id="rId7">
        <w:r>
          <w:t>Read the full story &gt;</w:t>
        </w:r>
      </w:hyperlink>
    </w:p>
    <w:p>
      <w:pPr>
        <w:pStyle w:val="0 Block"/>
      </w:pPr>
    </w:p>
    <w:p>
      <w:bookmarkStart w:id="5" w:name="02_____________________Cloud_Mig"/>
      <w:pPr>
        <w:pStyle w:val="Para 08"/>
        <w:pageBreakBefore w:val="on"/>
      </w:pPr>
      <w:r>
        <w:rPr>
          <w:rStyle w:val="Text8"/>
        </w:rPr>
        <w:t xml:space="preserve">02 </w:t>
      </w:r>
      <w:r>
        <w:rPr>
          <w:rStyle w:val="Text4"/>
        </w:rPr>
        <w:t xml:space="preserve"> </w:t>
      </w:r>
      <w:r>
        <w:t xml:space="preserve">Cloud Migration Simplified: A guide for migrating </w:t>
      </w:r>
      <w:r>
        <w:rPr>
          <w:rStyle w:val="Text4"/>
        </w:rPr>
        <w:t xml:space="preserve"> </w:t>
      </w:r>
      <w:r>
        <w:t>5</w:t>
      </w:r>
      <w:r>
        <w:rPr>
          <w:rStyle w:val="Text4"/>
        </w:rPr>
        <w:t xml:space="preserve"> </w:t>
      </w:r>
      <w:r>
        <w:t>infrastructure, databases, and applications</w:t>
      </w:r>
      <w:bookmarkEnd w:id="5"/>
    </w:p>
    <w:p>
      <w:pPr>
        <w:pStyle w:val="Para 15"/>
      </w:pPr>
      <w:r>
        <w:t/>
      </w:r>
    </w:p>
    <w:p>
      <w:pPr>
        <w:pStyle w:val="Para 04"/>
      </w:pPr>
      <w:r>
        <w:t>Build a Migration Roadmap</w:t>
      </w:r>
    </w:p>
    <w:p>
      <w:pPr>
        <w:pStyle w:val="Para 15"/>
      </w:pPr>
      <w:r>
        <w:t/>
      </w:r>
    </w:p>
    <w:p>
      <w:pPr>
        <w:pStyle w:val="Normal"/>
      </w:pPr>
      <w:r>
        <w:t xml:space="preserve">A successful Azure migration is facilitated </w:t>
        <w:t xml:space="preserve">Unmanaged customers can access Azure </w:t>
      </w:r>
    </w:p>
    <w:p>
      <w:pPr>
        <w:pStyle w:val="Normal"/>
      </w:pPr>
      <w:r>
        <w:t xml:space="preserve">significantly by following organizational </w:t>
        <w:t xml:space="preserve">Customer Enablement Resources, a free </w:t>
      </w:r>
    </w:p>
    <w:p>
      <w:pPr>
        <w:pStyle w:val="Normal"/>
      </w:pPr>
      <w:r>
        <w:t xml:space="preserve">best practices to plan, build, and run library of online materials, tools, and secure, reliable, and cost-efficient </w:t>
        <w:t xml:space="preserve">resources designed to help customers </w:t>
      </w:r>
    </w:p>
    <w:p>
      <w:pPr>
        <w:pStyle w:val="Normal"/>
      </w:pPr>
      <w:r>
        <w:t xml:space="preserve">workloads and environments. To help </w:t>
        <w:t xml:space="preserve">get started, build, and deploy applications, </w:t>
      </w:r>
    </w:p>
    <w:p>
      <w:pPr>
        <w:pStyle w:val="Normal"/>
      </w:pPr>
      <w:r>
        <w:t xml:space="preserve">build your specific migration roadmap, </w:t>
        <w:t xml:space="preserve">and optimize their usage of Azure services. </w:t>
      </w:r>
    </w:p>
    <w:p>
      <w:pPr>
        <w:pStyle w:val="Normal"/>
      </w:pPr>
      <w:r>
        <w:t xml:space="preserve">Microsoft delivers proven guidance, tools, </w:t>
        <w:t xml:space="preserve">These resources are available to all Azure </w:t>
      </w:r>
    </w:p>
    <w:p>
      <w:pPr>
        <w:pStyle w:val="Normal"/>
      </w:pPr>
      <w:r>
        <w:t xml:space="preserve">and frameworks to assist customers, </w:t>
        <w:t xml:space="preserve">customers and include documentation, </w:t>
      </w:r>
    </w:p>
    <w:p>
      <w:pPr>
        <w:pStyle w:val="Normal"/>
      </w:pPr>
      <w:r>
        <w:t xml:space="preserve">from initial strategy, planning, readiness, </w:t>
        <w:t xml:space="preserve">training videos, webinars, forums, and </w:t>
      </w:r>
    </w:p>
    <w:p>
      <w:pPr>
        <w:pStyle w:val="Normal"/>
      </w:pPr>
      <w:r>
        <w:t xml:space="preserve">and migration through to ongoing other self-paced learning materials. </w:t>
      </w:r>
    </w:p>
    <w:p>
      <w:pPr>
        <w:pStyle w:val="Normal"/>
      </w:pPr>
      <w:r>
        <w:t xml:space="preserve">organizational alignment. In addition to Azure Customer innovation, governance, management,and </w:t>
      </w:r>
    </w:p>
    <w:p>
      <w:pPr>
        <w:pStyle w:val="Para 01"/>
      </w:pPr>
      <w:r>
        <w:t xml:space="preserve">Enablement Resources, Unified Contract </w:t>
      </w:r>
    </w:p>
    <w:p>
      <w:pPr>
        <w:pStyle w:val="Normal"/>
      </w:pPr>
      <w:r>
        <w:t xml:space="preserve">This roadmap guide provides a handy </w:t>
        <w:t xml:space="preserve">customers also have access to Services </w:t>
      </w:r>
    </w:p>
    <w:p>
      <w:pPr>
        <w:pStyle w:val="Normal"/>
      </w:pPr>
      <w:r>
        <w:t xml:space="preserve">catalog of resources to assist both Unified </w:t>
        <w:t xml:space="preserve">Hub, a portal providing 24/7 access to </w:t>
      </w:r>
    </w:p>
    <w:p>
      <w:pPr>
        <w:pStyle w:val="Normal"/>
      </w:pPr>
      <w:r>
        <w:t xml:space="preserve">Contract and Unmanaged Azure customers </w:t>
        <w:t xml:space="preserve">on-demand learning and personalized </w:t>
      </w:r>
    </w:p>
    <w:p>
      <w:pPr>
        <w:pStyle w:val="Normal"/>
      </w:pPr>
      <w:r>
        <w:t xml:space="preserve">in their cloud migration and optimization </w:t>
        <w:t xml:space="preserve">recommendations. It also provides tools </w:t>
      </w:r>
    </w:p>
    <w:p>
      <w:pPr>
        <w:pStyle w:val="Normal"/>
      </w:pPr>
      <w:r>
        <w:t xml:space="preserve">efforts at any stage in their cloud adoption for assessing and managing IT health, journey. This end-to-end migration customized reports and insights, and roadmap is marked by three phases. Each </w:t>
        <w:t xml:space="preserve">unlimited end-to-end managed support </w:t>
      </w:r>
    </w:p>
    <w:p>
      <w:pPr>
        <w:pStyle w:val="Normal"/>
      </w:pPr>
      <w:r>
        <w:t>phase involves multiple action steps. direct from Microsoft.</w:t>
      </w:r>
    </w:p>
    <w:p>
      <w:pPr>
        <w:pStyle w:val="Normal"/>
      </w:pPr>
      <w:r>
        <w:t xml:space="preserve">relevant resources and channels of support </w:t>
      </w:r>
      <w:hyperlink r:id="rId8">
        <w:r>
          <w:rPr>
            <w:rStyle w:val="Text1"/>
          </w:rPr>
          <w:t>Learn more about Microsoft Unified &gt;</w:t>
        </w:r>
      </w:hyperlink>
      <w:r>
        <w:t xml:space="preserve"> This roadmap references and includes all </w:t>
      </w:r>
    </w:p>
    <w:p>
      <w:pPr>
        <w:pStyle w:val="Normal"/>
      </w:pPr>
      <w:r>
        <w:t xml:space="preserve">available for each step and phase of the </w:t>
      </w:r>
    </w:p>
    <w:p>
      <w:pPr>
        <w:pStyle w:val="Normal"/>
      </w:pPr>
      <w:r>
        <w:t xml:space="preserve">journey. Some are self-serve while others </w:t>
      </w:r>
    </w:p>
    <w:p>
      <w:pPr>
        <w:pStyle w:val="Normal"/>
      </w:pPr>
      <w:r>
        <w:t xml:space="preserve">are assisted by Microsoft and its partners. </w:t>
      </w:r>
    </w:p>
    <w:p>
      <w:pPr>
        <w:pStyle w:val="0 Block"/>
      </w:pPr>
    </w:p>
    <w:p>
      <w:bookmarkStart w:id="6" w:name="03__________________Cloud_Migrat"/>
      <w:pPr>
        <w:pStyle w:val="1 Block"/>
        <w:pageBreakBefore w:val="on"/>
      </w:pPr>
      <w:bookmarkEnd w:id="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03</w:t>
      </w:r>
    </w:p>
    <w:p>
      <w:pPr>
        <w:pStyle w:val="Para 08"/>
      </w:pPr>
      <w:r>
        <w:rPr>
          <w:rStyle w:val="Text4"/>
        </w:rPr>
        <w:t xml:space="preserve"> </w:t>
      </w:r>
      <w:r>
        <w:t xml:space="preserve">Cloud Migration Simplified: A guide for migrating </w:t>
      </w:r>
      <w:r>
        <w:rPr>
          <w:rStyle w:val="Text4"/>
        </w:rPr>
        <w:t xml:space="preserve"> </w:t>
      </w:r>
      <w:r>
        <w:t>6</w:t>
      </w:r>
      <w:r>
        <w:rPr>
          <w:rStyle w:val="Text4"/>
        </w:rPr>
        <w:t xml:space="preserve"> </w:t>
      </w:r>
      <w:r>
        <w:t>infrastructure, databases, and applications</w:t>
      </w:r>
    </w:p>
    <w:p>
      <w:pPr>
        <w:pStyle w:val="Para 15"/>
      </w:pPr>
      <w:r>
        <w:t/>
      </w:r>
    </w:p>
    <w:p>
      <w:pPr>
        <w:pStyle w:val="Para 04"/>
      </w:pPr>
      <w:r>
        <w:t>Why migrate now?</w:t>
      </w:r>
    </w:p>
    <w:p>
      <w:pPr>
        <w:pStyle w:val="Para 15"/>
      </w:pPr>
      <w:r>
        <w:t/>
      </w:r>
    </w:p>
    <w:p>
      <w:pPr>
        <w:pStyle w:val="Normal"/>
      </w:pPr>
      <w:r>
        <w:t xml:space="preserve">At first glance, cloud migration might </w:t>
      </w:r>
      <w:r>
        <w:rPr>
          <w:rStyle w:val="Text0"/>
        </w:rPr>
        <w:t>• Application innovation:</w:t>
      </w:r>
      <w:r>
        <w:t xml:space="preserve"> Increase the seem like a purely technical decision. efficiency of developers and team However, at its core, it’s all about business. productivity by up to 50 percent The discussion centers around two key </w:t>
        <w:t xml:space="preserve">using a cloud platform for modern </w:t>
      </w:r>
    </w:p>
    <w:p>
      <w:pPr>
        <w:pStyle w:val="Normal"/>
      </w:pPr>
      <w:r>
        <w:t>questions: what’s driving your business to development.</w:t>
      </w:r>
    </w:p>
    <w:p>
      <w:pPr>
        <w:pStyle w:val="Normal"/>
      </w:pPr>
      <w:r>
        <w:t xml:space="preserve">migrate to and/or modernize in the cloud, </w:t>
      </w:r>
      <w:r>
        <w:rPr>
          <w:rStyle w:val="Text0"/>
        </w:rPr>
        <w:t>• Software end-of-support:</w:t>
      </w:r>
      <w:r>
        <w:t xml:space="preserve"> Migrate to and why is now the right time? Microsoft Azure for extended security There are many benefits to adopting </w:t>
        <w:t xml:space="preserve">updates up to three years after the </w:t>
      </w:r>
    </w:p>
    <w:p>
      <w:pPr>
        <w:pStyle w:val="Normal"/>
      </w:pPr>
      <w:r>
        <w:t>the cloud, such as lower running costs, product’s end-of-support date.</w:t>
      </w:r>
    </w:p>
    <w:p>
      <w:pPr>
        <w:pStyle w:val="Normal"/>
      </w:pPr>
      <w:r>
        <w:t xml:space="preserve">faster modernization capabilities, and </w:t>
        <w:t xml:space="preserve">By migrating to the cloud, businesses can </w:t>
      </w:r>
    </w:p>
    <w:p>
      <w:pPr>
        <w:pStyle w:val="Normal"/>
      </w:pPr>
      <w:r>
        <w:t xml:space="preserve">heightened security. But there’s usually a </w:t>
        <w:t xml:space="preserve">reduce costs, improve efficiency, enhance </w:t>
      </w:r>
    </w:p>
    <w:p>
      <w:pPr>
        <w:pStyle w:val="Normal"/>
      </w:pPr>
      <w:r>
        <w:t xml:space="preserve">specific catalyst that sparks the migration </w:t>
        <w:t xml:space="preserve">security and reliability, and foster innovation. </w:t>
      </w:r>
    </w:p>
    <w:p>
      <w:pPr>
        <w:pStyle w:val="Normal"/>
      </w:pPr>
      <w:r>
        <w:t xml:space="preserve">conversation. Some of these include: </w:t>
        <w:t xml:space="preserve">Azure can help save money and improve </w:t>
      </w:r>
    </w:p>
    <w:p>
      <w:pPr>
        <w:pStyle w:val="Normal"/>
      </w:pPr>
      <w:r>
        <w:rPr>
          <w:rStyle w:val="Text0"/>
        </w:rPr>
        <w:t xml:space="preserve">• </w:t>
      </w:r>
      <w:r>
        <w:t xml:space="preserve"> </w:t>
        <w:t xml:space="preserve">efficiency, leading your business to success. </w:t>
      </w:r>
      <w:r>
        <w:rPr>
          <w:rStyle w:val="Text0"/>
        </w:rPr>
        <w:t>Lower expenses:</w:t>
      </w:r>
      <w:r>
        <w:t xml:space="preserve"> Optimize processes </w:t>
      </w:r>
    </w:p>
    <w:p>
      <w:pPr>
        <w:pStyle w:val="Para 02"/>
      </w:pPr>
      <w:r>
        <w:t xml:space="preserve">and reduce hardware support to save </w:t>
        <w:t xml:space="preserve">In the next section, we’ll discuss migrating </w:t>
      </w:r>
    </w:p>
    <w:p>
      <w:pPr>
        <w:pStyle w:val="Para 02"/>
      </w:pPr>
      <w:r>
        <w:t xml:space="preserve">up to 30 percent on virtual machine with the Microsoft Cloud Adoption (VM) resource configuration. Framework, equipping you with </w:t>
      </w:r>
    </w:p>
    <w:p>
      <w:pPr>
        <w:pStyle w:val="Para 01"/>
      </w:pPr>
      <w:r>
        <w:t>knowledge for a seamless transition.</w:t>
      </w:r>
    </w:p>
    <w:p>
      <w:pPr>
        <w:pStyle w:val="Para 03"/>
      </w:pPr>
      <w:r>
        <w:t xml:space="preserve">• </w:t>
      </w:r>
      <w:r>
        <w:rPr>
          <w:rStyle w:val="Text0"/>
        </w:rPr>
        <w:t xml:space="preserve"> </w:t>
      </w:r>
      <w:r>
        <w:t>Faster time-to-market/release:</w:t>
      </w:r>
      <w:r>
        <w:rPr>
          <w:rStyle w:val="Text0"/>
        </w:rPr>
        <w:t xml:space="preserve"> Reduce </w:t>
      </w:r>
    </w:p>
    <w:p>
      <w:pPr>
        <w:pStyle w:val="Para 02"/>
      </w:pPr>
      <w:r>
        <w:t xml:space="preserve">management overhead and reallocate </w:t>
      </w:r>
    </w:p>
    <w:p>
      <w:pPr>
        <w:pStyle w:val="Para 23"/>
      </w:pPr>
      <w:r>
        <w:t xml:space="preserve">budget to focus on software and </w:t>
      </w:r>
      <w:r>
        <w:rPr>
          <w:rStyle w:val="Text0"/>
        </w:rPr>
        <w:t>Why Azure?</w:t>
      </w:r>
      <w:r>
        <w:rPr>
          <w:rStyle w:val="Text5"/>
        </w:rPr>
        <w:t xml:space="preserve"> solution development.</w:t>
      </w:r>
    </w:p>
    <w:p>
      <w:pPr>
        <w:pStyle w:val="Para 03"/>
      </w:pPr>
      <w:r>
        <w:t xml:space="preserve">• </w:t>
      </w:r>
      <w:r>
        <w:rPr>
          <w:rStyle w:val="Text0"/>
        </w:rPr>
        <w:t xml:space="preserve"> </w:t>
      </w:r>
      <w:r>
        <w:t>Urgent capacity needs:</w:t>
      </w:r>
      <w:r>
        <w:rPr>
          <w:rStyle w:val="Text0"/>
        </w:rPr>
        <w:t xml:space="preserve"> Scale resources </w:t>
      </w:r>
      <w:r>
        <w:t>Trust your cloud</w:t>
      </w:r>
    </w:p>
    <w:p>
      <w:pPr>
        <w:pStyle w:val="Para 02"/>
      </w:pPr>
      <w:r>
        <w:t xml:space="preserve">to provide more flexibility than </w:t>
        <w:t xml:space="preserve">Azure provides a secure foundation to </w:t>
      </w:r>
    </w:p>
    <w:p>
      <w:pPr>
        <w:pStyle w:val="Para 02"/>
      </w:pPr>
      <w:r>
        <w:t xml:space="preserve">traditional on-premises systems. </w:t>
        <w:t xml:space="preserve">protect your customers and organization </w:t>
      </w:r>
    </w:p>
    <w:p>
      <w:pPr>
        <w:pStyle w:val="Normal"/>
      </w:pPr>
      <w:r>
        <w:rPr>
          <w:rStyle w:val="Text0"/>
        </w:rPr>
        <w:t xml:space="preserve">• </w:t>
      </w:r>
      <w:r>
        <w:t xml:space="preserve"> </w:t>
        <w:t xml:space="preserve">with multilayered security and investment </w:t>
      </w:r>
      <w:r>
        <w:rPr>
          <w:rStyle w:val="Text0"/>
        </w:rPr>
        <w:t xml:space="preserve">Datacenter and hardware costs: </w:t>
      </w:r>
      <w:r>
        <w:t xml:space="preserve"> Consider </w:t>
      </w:r>
    </w:p>
    <w:p>
      <w:pPr>
        <w:pStyle w:val="Para 02"/>
      </w:pPr>
      <w:r>
        <w:t xml:space="preserve">migrating to the cloud to eliminate costly of over USD1 billion in research and </w:t>
      </w:r>
    </w:p>
    <w:p>
      <w:pPr>
        <w:pStyle w:val="Para 02"/>
      </w:pPr>
      <w:r>
        <w:t xml:space="preserve">leasing and hosting services. </w:t>
        <w:t xml:space="preserve">development, backed by 3,500 security experts monitoring your data. You own </w:t>
      </w:r>
    </w:p>
    <w:p>
      <w:pPr>
        <w:pStyle w:val="Normal"/>
      </w:pPr>
      <w:r>
        <w:rPr>
          <w:rStyle w:val="Text0"/>
        </w:rPr>
        <w:t xml:space="preserve">• </w:t>
      </w:r>
      <w:r>
        <w:t xml:space="preserve"> </w:t>
      </w:r>
      <w:r>
        <w:rPr>
          <w:rStyle w:val="Text0"/>
        </w:rPr>
        <w:t xml:space="preserve">Licensing renewal: </w:t>
      </w:r>
      <w:r>
        <w:t xml:space="preserve">Pay-as-you- your data with Azure’s core privacy </w:t>
      </w:r>
    </w:p>
    <w:p>
      <w:pPr>
        <w:pStyle w:val="Para 02"/>
      </w:pPr>
      <w:r>
        <w:t xml:space="preserve">go options can help reduce annual principle, which ensures your data is licensing agreement costs. </w:t>
        <w:t xml:space="preserve">never used for marketing or advertising. </w:t>
      </w:r>
    </w:p>
    <w:p>
      <w:bookmarkStart w:id="7" w:name="Back_to_Contents"/>
      <w:pPr>
        <w:pStyle w:val="Para 07"/>
      </w:pPr>
      <w:r>
        <w:t>Back to Contents</w:t>
      </w:r>
      <w:r>
        <w:rPr>
          <w:rStyle w:val="Text4"/>
        </w:rPr>
        <w:t xml:space="preserve"> </w:t>
      </w:r>
      <w:r>
        <w:t xml:space="preserve">Cloud Migration Simplified: A guide for migrating </w:t>
      </w:r>
      <w:r>
        <w:rPr>
          <w:rStyle w:val="Text4"/>
        </w:rPr>
        <w:t xml:space="preserve"> </w:t>
      </w:r>
      <w:r>
        <w:t>7</w:t>
      </w:r>
      <w:bookmarkEnd w:id="7"/>
    </w:p>
    <w:p>
      <w:pPr>
        <w:pStyle w:val="Para 06"/>
      </w:pPr>
      <w:r>
        <w:t>infrastructure, databases, and applications</w:t>
      </w:r>
    </w:p>
    <w:p>
      <w:pPr>
        <w:pStyle w:val="Para 15"/>
      </w:pPr>
      <w:r>
        <w:t/>
      </w:r>
    </w:p>
    <w:p>
      <w:pPr>
        <w:pStyle w:val="Normal"/>
      </w:pPr>
      <w:r>
        <w:t>Azure leads the industry with over 90 40 percent on your existing license compliance offerings to streamline investments. compliance and protect your data.</w:t>
      </w:r>
    </w:p>
    <w:p>
      <w:pPr>
        <w:pStyle w:val="Para 05"/>
      </w:pPr>
      <w:r>
        <w:t>Build on your terms</w:t>
      </w:r>
    </w:p>
    <w:p>
      <w:pPr>
        <w:pStyle w:val="Normal"/>
      </w:pPr>
      <w:r>
        <w:rPr>
          <w:rStyle w:val="Text0"/>
        </w:rPr>
        <w:t>Operate hybrid seamlessly</w:t>
      </w:r>
      <w:r>
        <w:t xml:space="preserve"> With Azure, you can build and deploy Azure hybrid cloud solutions provide the </w:t>
        <w:t xml:space="preserve">applications how and where you want. Build </w:t>
      </w:r>
    </w:p>
    <w:p>
      <w:pPr>
        <w:pStyle w:val="Normal"/>
      </w:pPr>
      <w:r>
        <w:t xml:space="preserve">flexibility to operate seamlessly across </w:t>
        <w:t xml:space="preserve">with the language and tools of your choice </w:t>
      </w:r>
    </w:p>
    <w:p>
      <w:pPr>
        <w:pStyle w:val="Normal"/>
      </w:pPr>
      <w:r>
        <w:t xml:space="preserve">on-premises, multiple clouds, and the </w:t>
        <w:t xml:space="preserve">and take advantage of built-in support for </w:t>
      </w:r>
    </w:p>
    <w:p>
      <w:pPr>
        <w:pStyle w:val="Normal"/>
      </w:pPr>
      <w:r>
        <w:t xml:space="preserve">edge. You can simplify complex and </w:t>
        <w:t xml:space="preserve">Azure in popular development environments. </w:t>
      </w:r>
    </w:p>
    <w:p>
      <w:pPr>
        <w:pStyle w:val="Normal"/>
      </w:pPr>
      <w:r>
        <w:t xml:space="preserve">distributed environments, run Azure </w:t>
        <w:t xml:space="preserve">Access machine learning models and tools </w:t>
      </w:r>
    </w:p>
    <w:p>
      <w:pPr>
        <w:pStyle w:val="Normal"/>
      </w:pPr>
      <w:r>
        <w:t xml:space="preserve">services anywhere, and empower your </w:t>
        <w:t xml:space="preserve">for any skill level and build and scale without </w:t>
      </w:r>
    </w:p>
    <w:p>
      <w:pPr>
        <w:pStyle w:val="Normal"/>
      </w:pPr>
      <w:r>
        <w:t xml:space="preserve">employees to work from anywhere on </w:t>
        <w:t xml:space="preserve">constraints using hyperscale relational and </w:t>
      </w:r>
    </w:p>
    <w:p>
      <w:pPr>
        <w:pStyle w:val="Normal"/>
      </w:pPr>
      <w:r>
        <w:t xml:space="preserve">any device. Plus, using your Windows </w:t>
        <w:t xml:space="preserve">fast NoSQL databases with open APIs. Azure </w:t>
      </w:r>
    </w:p>
    <w:p>
      <w:pPr>
        <w:pStyle w:val="Normal"/>
      </w:pPr>
      <w:r>
        <w:t xml:space="preserve">Server and SQL Server on-premises delivers resilient applications that adapt licenses through the Azure Hybrid to your organization’s needs over time, Benefit, you can bring cloud innovation </w:t>
        <w:t xml:space="preserve">supported by industry-leading service level </w:t>
      </w:r>
    </w:p>
    <w:p>
      <w:pPr>
        <w:pStyle w:val="Normal"/>
      </w:pPr>
      <w:r>
        <w:t>to your workloads and save up to agreements.</w:t>
      </w:r>
    </w:p>
    <w:p>
      <w:pPr>
        <w:pStyle w:val="Para 15"/>
      </w:pPr>
      <w:r>
        <w:t/>
      </w:r>
    </w:p>
    <w:p>
      <w:pPr>
        <w:pStyle w:val="Para 10"/>
      </w:pPr>
      <w:r>
        <w:t>Cloud migration triggers</w:t>
      </w:r>
      <w:r>
        <w:rPr>
          <w:rStyle w:val="Text4"/>
        </w:rPr>
        <w:t xml:space="preserve"> </w:t>
      </w:r>
      <w:r>
        <w:t>Common migration projects</w:t>
      </w:r>
    </w:p>
    <w:p>
      <w:pPr>
        <w:pStyle w:val="Normal"/>
      </w:pPr>
      <w:r>
        <w:t>• End-of-support for existing software • Windows Server</w:t>
      </w:r>
    </w:p>
    <w:p>
      <w:pPr>
        <w:pStyle w:val="Normal"/>
      </w:pPr>
      <w:r>
        <w:t>• Need for increased scalability and • SQL Server</w:t>
      </w:r>
    </w:p>
    <w:p>
      <w:pPr>
        <w:pStyle w:val="Para 02"/>
      </w:pPr>
      <w:r>
        <w:t>flexibility</w:t>
      </w:r>
    </w:p>
    <w:p>
      <w:pPr>
        <w:pStyle w:val="Para 01"/>
      </w:pPr>
      <w:r>
        <w:t>• Linux and open-source databases</w:t>
      </w:r>
    </w:p>
    <w:p>
      <w:pPr>
        <w:pStyle w:val="Normal"/>
      </w:pPr>
      <w:r>
        <w:t>• Desire to reduce IT infrastructure costs</w:t>
      </w:r>
    </w:p>
    <w:p>
      <w:pPr>
        <w:pStyle w:val="Para 16"/>
      </w:pPr>
      <w:r>
        <w:t>• Dev and test</w:t>
      </w:r>
    </w:p>
    <w:p>
      <w:pPr>
        <w:pStyle w:val="Normal"/>
      </w:pPr>
      <w:r>
        <w:t>• Aging hardware and software systems</w:t>
      </w:r>
    </w:p>
    <w:p>
      <w:pPr>
        <w:pStyle w:val="Para 16"/>
      </w:pPr>
      <w:r>
        <w:t>• Web apps</w:t>
      </w:r>
    </w:p>
    <w:p>
      <w:pPr>
        <w:pStyle w:val="Normal"/>
      </w:pPr>
      <w:r>
        <w:t>• Need for improved disaster recovery • SAP and business continuity capabilities</w:t>
      </w:r>
    </w:p>
    <w:p>
      <w:pPr>
        <w:pStyle w:val="Para 01"/>
      </w:pPr>
      <w:r>
        <w:t>• Specialized workloads</w:t>
      </w:r>
    </w:p>
    <w:p>
      <w:pPr>
        <w:pStyle w:val="Normal"/>
      </w:pPr>
      <w:r>
        <w:t xml:space="preserve">• Need for enhanced security and </w:t>
      </w:r>
    </w:p>
    <w:p>
      <w:pPr>
        <w:pStyle w:val="Para 15"/>
      </w:pPr>
      <w:r>
        <w:t>compliance • Data science and machine learning</w:t>
      </w:r>
    </w:p>
    <w:p>
      <w:pPr>
        <w:pStyle w:val="0 Block"/>
      </w:pPr>
    </w:p>
    <w:p>
      <w:bookmarkStart w:id="8" w:name="04_________________Cloud_Migrati"/>
      <w:pPr>
        <w:pStyle w:val="1 Block"/>
        <w:pageBreakBefore w:val="on"/>
      </w:pPr>
      <w:bookmarkEnd w:id="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04</w:t>
      </w:r>
    </w:p>
    <w:p>
      <w:pPr>
        <w:pStyle w:val="Para 08"/>
      </w:pPr>
      <w:r>
        <w:rPr>
          <w:rStyle w:val="Text4"/>
        </w:rPr>
        <w:t xml:space="preserve"> </w:t>
      </w:r>
      <w:r>
        <w:t xml:space="preserve">Cloud Migration Simplified: A guide for migrating </w:t>
      </w:r>
      <w:r>
        <w:rPr>
          <w:rStyle w:val="Text4"/>
        </w:rPr>
        <w:t xml:space="preserve"> </w:t>
      </w:r>
      <w:r>
        <w:t>8</w:t>
      </w:r>
      <w:r>
        <w:rPr>
          <w:rStyle w:val="Text4"/>
        </w:rPr>
        <w:t xml:space="preserve"> </w:t>
      </w:r>
      <w:r>
        <w:t>infrastructure, databases, and applications</w:t>
      </w:r>
    </w:p>
    <w:p>
      <w:pPr>
        <w:pStyle w:val="Para 15"/>
      </w:pPr>
      <w:r>
        <w:t/>
      </w:r>
    </w:p>
    <w:p>
      <w:pPr>
        <w:pStyle w:val="Para 04"/>
      </w:pPr>
      <w:r>
        <w:t xml:space="preserve">Migrating with the Microsoft </w:t>
      </w:r>
    </w:p>
    <w:p>
      <w:pPr>
        <w:pStyle w:val="Para 04"/>
      </w:pPr>
      <w:r>
        <w:t>Cloud Adoption Framework</w:t>
      </w:r>
    </w:p>
    <w:p>
      <w:pPr>
        <w:pStyle w:val="Para 15"/>
      </w:pPr>
      <w:r>
        <w:t/>
      </w:r>
    </w:p>
    <w:p>
      <w:pPr>
        <w:pStyle w:val="Normal"/>
      </w:pPr>
      <w:r>
        <w:t>Organizations can achieve their cloud migration goals successfully by following a well-structured approach. This requires a cloud provider (and core partners) that can deliver comprehensive tools and methods to help simplify and accelerate migration and reduce overall risk. The Microsoft Cloud Adoption Framework provides proven guidance, best practices, tools, and templates to support your adoption journey through the different phases.</w:t>
      </w:r>
    </w:p>
    <w:p>
      <w:pPr>
        <w:pStyle w:val="Para 15"/>
      </w:pPr>
      <w:r>
        <w:t/>
      </w:r>
    </w:p>
    <w:p>
      <w:pPr>
        <w:pStyle w:val="Para 03"/>
      </w:pPr>
      <w:r>
        <w:t>Strategize</w:t>
      </w:r>
      <w:r>
        <w:rPr>
          <w:rStyle w:val="Text0"/>
        </w:rPr>
        <w:t xml:space="preserve"> </w:t>
      </w:r>
      <w:r>
        <w:t>Plan</w:t>
      </w:r>
      <w:r>
        <w:rPr>
          <w:rStyle w:val="Text0"/>
        </w:rPr>
        <w:t xml:space="preserve"> </w:t>
      </w:r>
      <w:r>
        <w:t>Ready</w:t>
      </w:r>
    </w:p>
    <w:p>
      <w:pPr>
        <w:pStyle w:val="Normal"/>
      </w:pPr>
      <w:r>
        <w:t>Define business justification Align actionable adoption Prepare your cloud and expected adoption plans to business outcomes. environment for planned outcomes. changes.</w:t>
      </w:r>
    </w:p>
    <w:p>
      <w:pPr>
        <w:pStyle w:val="Para 03"/>
      </w:pPr>
      <w:r>
        <w:t>Migrate</w:t>
      </w:r>
      <w:r>
        <w:rPr>
          <w:rStyle w:val="Text0"/>
        </w:rPr>
        <w:t xml:space="preserve"> </w:t>
      </w:r>
      <w:r>
        <w:t>Innovate</w:t>
      </w:r>
      <w:r>
        <w:rPr>
          <w:rStyle w:val="Text0"/>
        </w:rPr>
        <w:t xml:space="preserve"> </w:t>
      </w:r>
      <w:r>
        <w:t>Secure</w:t>
      </w:r>
    </w:p>
    <w:p>
      <w:pPr>
        <w:pStyle w:val="Normal"/>
      </w:pPr>
      <w:r>
        <w:t>Migrate and modernize Develop new cloud-native Improve security over time. existing workloads. or hybrid solutions.</w:t>
      </w:r>
    </w:p>
    <w:p>
      <w:pPr>
        <w:pStyle w:val="Para 15"/>
      </w:pPr>
      <w:r>
        <w:t/>
      </w:r>
    </w:p>
    <w:p>
      <w:pPr>
        <w:pStyle w:val="Para 03"/>
      </w:pPr>
      <w:r>
        <w:t>Manage</w:t>
      </w:r>
      <w:r>
        <w:rPr>
          <w:rStyle w:val="Text0"/>
        </w:rPr>
        <w:t xml:space="preserve"> </w:t>
      </w:r>
      <w:r>
        <w:t>Govern</w:t>
      </w:r>
      <w:r>
        <w:rPr>
          <w:rStyle w:val="Text0"/>
        </w:rPr>
        <w:t xml:space="preserve"> </w:t>
      </w:r>
      <w:r>
        <w:t>Organize</w:t>
      </w:r>
    </w:p>
    <w:p>
      <w:pPr>
        <w:pStyle w:val="Normal"/>
      </w:pPr>
      <w:r>
        <w:t xml:space="preserve">Manage operations for Govern your environment Align the teams and cloud and hybrid solutions. and workloads. roles supporting your </w:t>
      </w:r>
    </w:p>
    <w:p>
      <w:pPr>
        <w:pStyle w:val="Para 01"/>
      </w:pPr>
      <w:r>
        <w:t xml:space="preserve">organization’s cloud </w:t>
      </w:r>
    </w:p>
    <w:p>
      <w:pPr>
        <w:pStyle w:val="Para 01"/>
      </w:pPr>
      <w:r>
        <w:t>adoption efforts.</w:t>
      </w:r>
    </w:p>
    <w:p>
      <w:pPr>
        <w:pStyle w:val="Para 15"/>
      </w:pPr>
      <w:r>
        <w:t/>
      </w:r>
    </w:p>
    <w:p>
      <w:pPr>
        <w:pStyle w:val="Normal"/>
      </w:pPr>
      <w:r>
        <w:t>The guidance covers strategy and planning and the ongoing governance, optimization, and management of the migrated workloads. With this proven approach, organizations can execute their migration projects with confidence.</w:t>
      </w:r>
    </w:p>
    <w:p>
      <w:bookmarkStart w:id="9" w:name="05__________________Cloud_Migrat"/>
      <w:pPr>
        <w:pStyle w:val="1 Block"/>
      </w:pPr>
      <w:bookmarkEnd w:id="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05</w:t>
      </w:r>
    </w:p>
    <w:p>
      <w:pPr>
        <w:pStyle w:val="Para 08"/>
      </w:pPr>
      <w:r>
        <w:rPr>
          <w:rStyle w:val="Text4"/>
        </w:rPr>
        <w:t xml:space="preserve"> </w:t>
      </w:r>
      <w:r>
        <w:t xml:space="preserve">Cloud Migration Simplified: A guide for migrating </w:t>
      </w:r>
      <w:r>
        <w:rPr>
          <w:rStyle w:val="Text4"/>
        </w:rPr>
        <w:t xml:space="preserve"> </w:t>
      </w:r>
      <w:r>
        <w:t>9</w:t>
      </w:r>
      <w:r>
        <w:rPr>
          <w:rStyle w:val="Text4"/>
        </w:rPr>
        <w:t xml:space="preserve"> </w:t>
      </w:r>
      <w:r>
        <w:t>infrastructure, databases, and applications</w:t>
      </w:r>
    </w:p>
    <w:p>
      <w:pPr>
        <w:pStyle w:val="Para 15"/>
      </w:pPr>
      <w:r>
        <w:t/>
      </w:r>
    </w:p>
    <w:p>
      <w:pPr>
        <w:pStyle w:val="Para 04"/>
      </w:pPr>
      <w:r>
        <w:t>Strategize</w:t>
      </w:r>
    </w:p>
    <w:p>
      <w:pPr>
        <w:pStyle w:val="Para 15"/>
      </w:pPr>
      <w:r>
        <w:t/>
      </w:r>
    </w:p>
    <w:p>
      <w:pPr>
        <w:pStyle w:val="Normal"/>
      </w:pPr>
      <w:r>
        <w:t>To successfully migrate to the cloud and reap its benefits, you should use tools like the Cloud Adoption Strategy Evaluator to assess your cloud strategy. A strong business case communicates the reasons for migration and builds executive and stakeholder alignment. Engaging with partners early in the strategy phase can also help you get the most out of your cloud migration project.</w:t>
      </w:r>
    </w:p>
    <w:p>
      <w:pPr>
        <w:pStyle w:val="Para 15"/>
      </w:pPr>
      <w:r>
        <w:t/>
      </w:r>
    </w:p>
    <w:p>
      <w:pPr>
        <w:pStyle w:val="Para 24"/>
      </w:pPr>
      <w:r>
        <w:t xml:space="preserve">Define and document your </w:t>
      </w:r>
      <w:r>
        <w:rPr>
          <w:rStyle w:val="Text0"/>
        </w:rPr>
        <w:t xml:space="preserve"> </w:t>
      </w:r>
      <w:r>
        <w:t>Evaluate financial considerations:</w:t>
      </w:r>
    </w:p>
    <w:p>
      <w:pPr>
        <w:pStyle w:val="Para 01"/>
      </w:pPr>
      <w:r>
        <w:rPr>
          <w:rStyle w:val="Text0"/>
        </w:rPr>
        <w:t>motivations:</w:t>
      </w:r>
      <w:r>
        <w:t xml:space="preserve"> Meet with key </w:t>
        <w:t xml:space="preserve">Learn how to use the cloud to make </w:t>
      </w:r>
    </w:p>
    <w:p>
      <w:pPr>
        <w:pStyle w:val="Para 01"/>
      </w:pPr>
      <w:r>
        <w:t xml:space="preserve">stakeholders and executives to </w:t>
        <w:t xml:space="preserve">your IT cost structure more flexible. </w:t>
      </w:r>
    </w:p>
    <w:p>
      <w:pPr>
        <w:pStyle w:val="Para 01"/>
      </w:pPr>
      <w:r>
        <w:t xml:space="preserve">establish the drivers of cloud </w:t>
        <w:t xml:space="preserve">Then, build a business case to adopt </w:t>
      </w:r>
    </w:p>
    <w:p>
      <w:pPr>
        <w:pStyle w:val="Para 25"/>
      </w:pPr>
      <w:r>
        <w:t>adoption. the cloud.</w:t>
      </w:r>
    </w:p>
    <w:p>
      <w:pPr>
        <w:pStyle w:val="Para 01"/>
      </w:pPr>
      <w:r>
        <w:rPr>
          <w:rStyle w:val="Text0"/>
        </w:rPr>
        <w:t>Document business outcomes:</w:t>
      </w:r>
      <w:r>
        <w:t xml:space="preserve"> </w:t>
      </w:r>
      <w:r>
        <w:rPr>
          <w:rStyle w:val="Text0"/>
        </w:rPr>
        <w:t xml:space="preserve">Understand technical </w:t>
      </w:r>
      <w:r>
        <w:t xml:space="preserve">Engage motivated stakeholders </w:t>
      </w:r>
      <w:r>
        <w:rPr>
          <w:rStyle w:val="Text0"/>
        </w:rPr>
        <w:t>considerations:</w:t>
      </w:r>
      <w:r>
        <w:t xml:space="preserve"> Identify the and executives to document </w:t>
        <w:t xml:space="preserve">efficiencies and capabilities that help </w:t>
      </w:r>
    </w:p>
    <w:p>
      <w:pPr>
        <w:pStyle w:val="Para 01"/>
      </w:pPr>
      <w:r>
        <w:t xml:space="preserve">specific business outcomes. </w:t>
        <w:t xml:space="preserve">you build a business case to adopt </w:t>
      </w:r>
    </w:p>
    <w:p>
      <w:pPr>
        <w:pStyle w:val="Para 01"/>
      </w:pPr>
      <w:r>
        <w:t xml:space="preserve">the cloud. </w:t>
      </w:r>
    </w:p>
    <w:p>
      <w:pPr>
        <w:pStyle w:val="Para 15"/>
      </w:pPr>
      <w:r>
        <w:t/>
      </w:r>
    </w:p>
    <w:p>
      <w:pPr>
        <w:pStyle w:val="Para 03"/>
      </w:pPr>
      <w:r>
        <w:t>Assess your cloud strategy</w:t>
      </w:r>
    </w:p>
    <w:p>
      <w:pPr>
        <w:pStyle w:val="Normal"/>
      </w:pPr>
      <w:hyperlink r:id="rId9">
        <w:r>
          <w:rPr>
            <w:rStyle w:val="Text1"/>
          </w:rPr>
          <w:t>The Microsoft Cloud Adoption Strategy Evaluator</w:t>
        </w:r>
      </w:hyperlink>
      <w:r>
        <w:t xml:space="preserve"> can help you quickly and accurately identify your cloud strategy. It assesses key areas such as motivations, expected outcomes, and financial and technical considerations. Based on your responses, the assessment provides a personalized strategy score and guides you through the relevant areas. It also offers curated guidance, recommendations on specific tools and templates, and advice on cloud economics and organizational alignment principles. </w:t>
      </w:r>
    </w:p>
    <w:p>
      <w:pPr>
        <w:pStyle w:val="Para 03"/>
      </w:pPr>
      <w:r>
        <w:t>Create a business case</w:t>
      </w:r>
    </w:p>
    <w:p>
      <w:pPr>
        <w:pStyle w:val="Normal"/>
      </w:pPr>
      <w:r>
        <w:t>Crafting a compelling business case for cloud migration can help gain buy-in from the finance team and accelerate the project. Key components of a business case may include:</w:t>
      </w:r>
    </w:p>
    <w:p>
      <w:bookmarkStart w:id="10" w:name="Back_to_Contents_1"/>
      <w:pPr>
        <w:pStyle w:val="Para 07"/>
      </w:pPr>
      <w:r>
        <w:t>Back to Contents</w:t>
      </w:r>
      <w:r>
        <w:rPr>
          <w:rStyle w:val="Text4"/>
        </w:rPr>
        <w:t xml:space="preserve"> </w:t>
      </w:r>
      <w:r>
        <w:t xml:space="preserve">Cloud Migration Simplified: A guide for migrating </w:t>
      </w:r>
      <w:r>
        <w:rPr>
          <w:rStyle w:val="Text4"/>
        </w:rPr>
        <w:t xml:space="preserve"> </w:t>
      </w:r>
      <w:r>
        <w:t>10</w:t>
      </w:r>
      <w:bookmarkEnd w:id="10"/>
    </w:p>
    <w:p>
      <w:pPr>
        <w:pStyle w:val="Para 06"/>
      </w:pPr>
      <w:r>
        <w:t>infrastructure, databases, and applications</w:t>
      </w:r>
    </w:p>
    <w:p>
      <w:pPr>
        <w:pStyle w:val="Para 15"/>
      </w:pPr>
      <w:r>
        <w:t/>
      </w:r>
    </w:p>
    <w:p>
      <w:pPr>
        <w:pStyle w:val="Para 01"/>
      </w:pPr>
      <w:r>
        <w:rPr>
          <w:rStyle w:val="Text0"/>
        </w:rPr>
        <w:t>Reservations</w:t>
      </w:r>
      <w:r>
        <w:t xml:space="preserve"> provide discounts of up to 72 </w:t>
      </w:r>
    </w:p>
    <w:p>
      <w:pPr>
        <w:pStyle w:val="Para 02"/>
      </w:pPr>
      <w:r>
        <w:t>Environment scope percent.</w:t>
      </w:r>
    </w:p>
    <w:p>
      <w:pPr>
        <w:pStyle w:val="Para 05"/>
      </w:pPr>
      <w:r>
        <w:t>Azure savings plan for compute</w:t>
      </w:r>
      <w:r>
        <w:rPr>
          <w:rStyle w:val="Text0"/>
        </w:rPr>
        <w:t xml:space="preserve"> generates </w:t>
      </w:r>
    </w:p>
    <w:p>
      <w:pPr>
        <w:pStyle w:val="Para 02"/>
      </w:pPr>
      <w:r>
        <w:t xml:space="preserve">Baseline financial data </w:t>
        <w:t xml:space="preserve">significant savings on pay-as-you-go prices </w:t>
      </w:r>
    </w:p>
    <w:p>
      <w:pPr>
        <w:pStyle w:val="Para 01"/>
      </w:pPr>
      <w:r>
        <w:t>for eligible compute services.</w:t>
      </w:r>
    </w:p>
    <w:p>
      <w:pPr>
        <w:pStyle w:val="Para 02"/>
      </w:pPr>
      <w:r>
        <w:t xml:space="preserve">On-premises cost scenarios </w:t>
      </w:r>
    </w:p>
    <w:p>
      <w:pPr>
        <w:pStyle w:val="Para 02"/>
      </w:pPr>
      <w:r>
        <w:t xml:space="preserve">for comparison </w:t>
      </w:r>
      <w:r>
        <w:rPr>
          <w:rStyle w:val="Text0"/>
        </w:rPr>
        <w:t>Azure dev/test pricing</w:t>
      </w:r>
      <w:r>
        <w:t xml:space="preserve"> offers discounted </w:t>
      </w:r>
    </w:p>
    <w:p>
      <w:pPr>
        <w:pStyle w:val="Para 01"/>
      </w:pPr>
      <w:r>
        <w:t>rates for development and testing.</w:t>
      </w:r>
    </w:p>
    <w:p>
      <w:pPr>
        <w:pStyle w:val="Para 15"/>
      </w:pPr>
      <w:r>
        <w:t xml:space="preserve">Migration timelines and costs </w:t>
      </w:r>
      <w:r>
        <w:rPr>
          <w:rStyle w:val="Text0"/>
        </w:rPr>
        <w:t>Extended security updates</w:t>
      </w:r>
      <w:r>
        <w:t xml:space="preserve"> provide </w:t>
      </w:r>
    </w:p>
    <w:p>
      <w:pPr>
        <w:pStyle w:val="Para 01"/>
      </w:pPr>
      <w:r>
        <w:t xml:space="preserve">continued support for SQL Server 2008 </w:t>
      </w:r>
    </w:p>
    <w:p>
      <w:pPr>
        <w:pStyle w:val="Para 02"/>
      </w:pPr>
      <w:r>
        <w:t xml:space="preserve">Cloud savings opportunities </w:t>
        <w:t xml:space="preserve">and SQL Server 2008 R2 through Azure VM </w:t>
      </w:r>
    </w:p>
    <w:p>
      <w:pPr>
        <w:pStyle w:val="Para 01"/>
      </w:pPr>
      <w:r>
        <w:t xml:space="preserve">migration or purchasing extended security </w:t>
      </w:r>
    </w:p>
    <w:p>
      <w:pPr>
        <w:pStyle w:val="Para 16"/>
      </w:pPr>
      <w:r>
        <w:t>updates.</w:t>
      </w:r>
    </w:p>
    <w:p>
      <w:pPr>
        <w:pStyle w:val="Normal"/>
      </w:pPr>
      <w:r>
        <w:t xml:space="preserve">By carefully devising and planning a </w:t>
      </w:r>
      <w:r>
        <w:rPr>
          <w:rStyle w:val="Text0"/>
        </w:rPr>
        <w:t xml:space="preserve">Build executive and stakeholder </w:t>
      </w:r>
      <w:r>
        <w:t xml:space="preserve">business case for cloud migration, you can </w:t>
      </w:r>
      <w:r>
        <w:rPr>
          <w:rStyle w:val="Text0"/>
        </w:rPr>
        <w:t>alignment</w:t>
      </w:r>
      <w:r>
        <w:t xml:space="preserve"> optimize your Azure consumption plan and Establish the root business case for realize significant cost savings, which you </w:t>
        <w:t xml:space="preserve">migration, along with the urgency and </w:t>
      </w:r>
    </w:p>
    <w:p>
      <w:pPr>
        <w:pStyle w:val="Normal"/>
      </w:pPr>
      <w:r>
        <w:t xml:space="preserve">can reinvest in new technology initiatives. </w:t>
        <w:t xml:space="preserve">timelines associated with it. Distinguishing </w:t>
      </w:r>
    </w:p>
    <w:p>
      <w:pPr>
        <w:pStyle w:val="Para 15"/>
      </w:pPr>
      <w:r>
        <w:t/>
      </w:r>
    </w:p>
    <w:p>
      <w:pPr>
        <w:pStyle w:val="Normal"/>
      </w:pPr>
      <w:r>
        <w:t xml:space="preserve">case feature to easily build your own </w:t>
        <w:t xml:space="preserve">approaches. To get commitment from business case using built-in guidance leadership to pursue migration, spell out and calculators. your migration drivers. Use </w:t>
      </w:r>
      <w:hyperlink r:id="rId10">
        <w:r>
          <w:rPr>
            <w:rStyle w:val="Text1"/>
          </w:rPr>
          <w:t>Azure Migrate and its business</w:t>
        </w:r>
      </w:hyperlink>
      <w:r>
        <w:t xml:space="preserve"> </w:t>
        <w:t xml:space="preserve">drivers supports flexibility in migration between business, technical, and timeline </w:t>
      </w:r>
    </w:p>
    <w:p>
      <w:pPr>
        <w:pStyle w:val="Normal"/>
      </w:pPr>
      <w:r>
        <w:rPr>
          <w:rStyle w:val="Text0"/>
        </w:rPr>
        <w:t xml:space="preserve">Understand cost management </w:t>
      </w:r>
      <w:r>
        <w:t xml:space="preserve"> In getting buy-in from executive </w:t>
      </w:r>
      <w:r>
        <w:rPr>
          <w:rStyle w:val="Text0"/>
        </w:rPr>
        <w:t>strategies</w:t>
      </w:r>
      <w:r>
        <w:t xml:space="preserve"> </w:t>
        <w:t xml:space="preserve">leadership, you should set a strategy to </w:t>
      </w:r>
    </w:p>
    <w:p>
      <w:pPr>
        <w:pStyle w:val="Normal"/>
      </w:pPr>
      <w:r>
        <w:t xml:space="preserve">Migrating to the cloud can save </w:t>
        <w:t>ensure success, consisting of the following:</w:t>
      </w:r>
    </w:p>
    <w:p>
      <w:pPr>
        <w:pStyle w:val="Normal"/>
      </w:pPr>
      <w:r>
        <w:t xml:space="preserve">organizations money through flexible </w:t>
        <w:t xml:space="preserve">• Guidance on why the organization is </w:t>
      </w:r>
    </w:p>
    <w:p>
      <w:pPr>
        <w:pStyle w:val="Normal"/>
      </w:pPr>
      <w:r>
        <w:t xml:space="preserve">billing models. Organizations can migrating. optimize their costs further using savings </w:t>
      </w:r>
    </w:p>
    <w:p>
      <w:pPr>
        <w:pStyle w:val="Normal"/>
      </w:pPr>
      <w:r>
        <w:t>opportunities offered by Microsoft Azure: • Assigning people and teams.</w:t>
      </w:r>
    </w:p>
    <w:p>
      <w:pPr>
        <w:pStyle w:val="Normal"/>
      </w:pPr>
      <w:r>
        <w:rPr>
          <w:rStyle w:val="Text0"/>
        </w:rPr>
        <w:t>Azure hybrid benefit</w:t>
      </w:r>
      <w:r>
        <w:t xml:space="preserve"> </w:t>
        <w:t xml:space="preserve">• Allocating budget (with the expectation allows organizations </w:t>
      </w:r>
    </w:p>
    <w:p>
      <w:pPr>
        <w:pStyle w:val="Normal"/>
      </w:pPr>
      <w:r>
        <w:t>to use on-premises licenses on Azure, to refine later).</w:t>
      </w:r>
    </w:p>
    <w:p>
      <w:pPr>
        <w:pStyle w:val="Normal"/>
      </w:pPr>
      <w:r>
        <w:t xml:space="preserve">reducing cloud costs. </w:t>
        <w:t xml:space="preserve">Migration involves coordination between </w:t>
      </w:r>
    </w:p>
    <w:p>
      <w:pPr>
        <w:pStyle w:val="Normal"/>
      </w:pPr>
      <w:r>
        <w:rPr>
          <w:rStyle w:val="Text0"/>
        </w:rPr>
        <w:t>Spot virtual machines</w:t>
      </w:r>
      <w:r>
        <w:t xml:space="preserve"> </w:t>
        <w:t xml:space="preserve">multiple functions, including leadership, offer deep discounts </w:t>
      </w:r>
    </w:p>
    <w:p>
      <w:pPr>
        <w:pStyle w:val="Normal"/>
      </w:pPr>
      <w:r>
        <w:t xml:space="preserve">for workloads that can be interrupted. lines of business, IT, security, and the </w:t>
      </w:r>
    </w:p>
    <w:p>
      <w:pPr>
        <w:pStyle w:val="Para 01"/>
      </w:pPr>
      <w:r>
        <w:t xml:space="preserve">application owners who will be affected. </w:t>
      </w:r>
    </w:p>
    <w:p>
      <w:bookmarkStart w:id="11" w:name="Back_to_Contents_2"/>
      <w:pPr>
        <w:pStyle w:val="Para 07"/>
      </w:pPr>
      <w:r>
        <w:t>Back to Contents</w:t>
      </w:r>
      <w:r>
        <w:rPr>
          <w:rStyle w:val="Text4"/>
        </w:rPr>
        <w:t xml:space="preserve"> </w:t>
      </w:r>
      <w:r>
        <w:t xml:space="preserve">Cloud Migration Simplified: A guide for migrating </w:t>
      </w:r>
      <w:r>
        <w:rPr>
          <w:rStyle w:val="Text4"/>
        </w:rPr>
        <w:t xml:space="preserve"> </w:t>
      </w:r>
      <w:r>
        <w:t>11</w:t>
      </w:r>
      <w:bookmarkEnd w:id="11"/>
    </w:p>
    <w:p>
      <w:pPr>
        <w:pStyle w:val="Para 06"/>
      </w:pPr>
      <w:r>
        <w:t>infrastructure, databases, and applications</w:t>
      </w:r>
    </w:p>
    <w:p>
      <w:pPr>
        <w:pStyle w:val="Para 15"/>
      </w:pPr>
      <w:r>
        <w:t/>
      </w:r>
    </w:p>
    <w:p>
      <w:pPr>
        <w:pStyle w:val="Normal"/>
      </w:pPr>
      <w:r>
        <w:t xml:space="preserve">Speaking in terms of business outcomes </w:t>
        <w:t xml:space="preserve">You are not alone in your cloud journey. </w:t>
      </w:r>
    </w:p>
    <w:p>
      <w:pPr>
        <w:pStyle w:val="Normal"/>
      </w:pPr>
      <w:r>
        <w:t xml:space="preserve">supports transparency and cross-functional Various partnership options can help partnerships. </w:t>
        <w:t xml:space="preserve">develop needed skills, augment staffing </w:t>
      </w:r>
    </w:p>
    <w:p>
      <w:pPr>
        <w:pStyle w:val="Normal"/>
      </w:pPr>
      <w:r>
        <w:t xml:space="preserve">To maintain application owners’ support </w:t>
        <w:t xml:space="preserve">specific processes. Consider these options requirements, or completely offload </w:t>
      </w:r>
    </w:p>
    <w:p>
      <w:pPr>
        <w:pStyle w:val="Normal"/>
      </w:pPr>
      <w:r>
        <w:t xml:space="preserve">throughout the migration effort and avoid </w:t>
        <w:t xml:space="preserve">to support your team throughout your surprises, include them in early planning cloud adoption journey: exercises and reinforce the benefits of </w:t>
      </w:r>
    </w:p>
    <w:p>
      <w:pPr>
        <w:pStyle w:val="Normal"/>
      </w:pPr>
      <w:r>
        <w:t xml:space="preserve">Azure. IT infrastructure groups (networking, </w:t>
      </w:r>
      <w:hyperlink r:id="rId11">
        <w:r>
          <w:rPr>
            <w:rStyle w:val="Text1"/>
          </w:rPr>
          <w:t xml:space="preserve">Find a Cloud Solution Provider (CSP): </w:t>
        </w:r>
      </w:hyperlink>
      <w:r>
        <w:t xml:space="preserve">security, identity, etc.) should also be part Connect with a certified CSP to assess of design and planning discussions. </w:t>
        <w:t xml:space="preserve">business goals, identify the right cloud </w:t>
      </w:r>
    </w:p>
    <w:p>
      <w:pPr>
        <w:pStyle w:val="Normal"/>
      </w:pPr>
      <w:hyperlink r:id="rId10">
        <w:r>
          <w:rPr>
            <w:rStyle w:val="Text1"/>
          </w:rPr>
          <w:t>Azure Migrate</w:t>
        </w:r>
      </w:hyperlink>
      <w:r>
        <w:t xml:space="preserve"> can also help to build a plan efficient in the cloud. solution, and become more agile and that is specific to your migration strategy </w:t>
      </w:r>
    </w:p>
    <w:p>
      <w:pPr>
        <w:pStyle w:val="Normal"/>
      </w:pPr>
      <w:r>
        <w:t xml:space="preserve">and circumstances. </w:t>
      </w:r>
      <w:hyperlink r:id="rId12">
        <w:r>
          <w:rPr>
            <w:rStyle w:val="Text1"/>
          </w:rPr>
          <w:t>Find a managed service partner:</w:t>
        </w:r>
      </w:hyperlink>
      <w:r>
        <w:t xml:space="preserve"> Transition </w:t>
      </w:r>
    </w:p>
    <w:p>
      <w:pPr>
        <w:pStyle w:val="Para 01"/>
      </w:pPr>
      <w:r>
        <w:t xml:space="preserve">to Azure with guidance from an Azure </w:t>
      </w:r>
    </w:p>
    <w:p>
      <w:pPr>
        <w:pStyle w:val="Normal"/>
      </w:pPr>
      <w:r>
        <w:rPr>
          <w:rStyle w:val="Text0"/>
        </w:rPr>
        <w:t>Engage your partner</w:t>
      </w:r>
      <w:r>
        <w:t xml:space="preserve"> </w:t>
        <w:t xml:space="preserve">managed service partner (MSP) who can help </w:t>
      </w:r>
    </w:p>
    <w:p>
      <w:pPr>
        <w:pStyle w:val="Normal"/>
      </w:pPr>
      <w:r>
        <w:t xml:space="preserve">Smaller customers or those with less- </w:t>
        <w:t xml:space="preserve">with consulting, migrations, and operations </w:t>
      </w:r>
    </w:p>
    <w:p>
      <w:pPr>
        <w:pStyle w:val="Normal"/>
      </w:pPr>
      <w:r>
        <w:t>complex envir</w:t>
      </w:r>
      <w:hyperlink r:id="rId10">
        <w:r>
          <w:rPr>
            <w:rStyle w:val="Text1"/>
          </w:rPr>
          <w:t xml:space="preserve">onments can use </w:t>
        </w:r>
      </w:hyperlink>
      <w:r>
        <w:t xml:space="preserve"> management. </w:t>
      </w:r>
      <w:hyperlink r:id="rId10">
        <w:r>
          <w:rPr>
            <w:rStyle w:val="Text1"/>
          </w:rPr>
          <w:t xml:space="preserve">Azure </w:t>
        </w:r>
      </w:hyperlink>
    </w:p>
    <w:p>
      <w:pPr>
        <w:pStyle w:val="Normal"/>
      </w:pPr>
      <w:hyperlink r:id="rId10">
        <w:r>
          <w:rPr>
            <w:rStyle w:val="Text1"/>
          </w:rPr>
          <w:t>Migrate to guide them thr</w:t>
        </w:r>
      </w:hyperlink>
      <w:r>
        <w:t xml:space="preserve">ough the </w:t>
      </w:r>
      <w:hyperlink r:id="rId13">
        <w:r>
          <w:rPr>
            <w:rStyle w:val="Text1"/>
          </w:rPr>
          <w:t>FastTrack for Azure:</w:t>
          <w:t xml:space="preserve"> Get dir</w:t>
        </w:r>
      </w:hyperlink>
      <w:r>
        <w:t>ect assistance process in a self-service manner. from Azure engineers who will guide However, customers with complex you from setup, configuration, and environments or who don’t have necessary development to production of Azure cloud skills often require support from solutions.</w:t>
      </w:r>
    </w:p>
    <w:p>
      <w:pPr>
        <w:pStyle w:val="Para 15"/>
      </w:pPr>
      <w:r>
        <w:t/>
      </w:r>
    </w:p>
    <w:p>
      <w:pPr>
        <w:pStyle w:val="Normal"/>
      </w:pPr>
      <w:r>
        <w:t xml:space="preserve">partners working together towards a </w:t>
      </w:r>
      <w:hyperlink r:id="rId14">
        <w:r>
          <w:rPr>
            <w:rStyle w:val="Text1"/>
          </w:rPr>
          <w:t xml:space="preserve">Azure Migrate and Modernize: Receive </w:t>
        </w:r>
      </w:hyperlink>
      <w:r>
        <w:t>common goal. Here are some steps to help technical skill building, step-by-step remove roadblocks in later phases of the guidance, free migration tools, and adoption lifecycle: potential offers.</w:t>
      </w:r>
    </w:p>
    <w:p>
      <w:pPr>
        <w:pStyle w:val="Para 01"/>
      </w:pPr>
      <w:hyperlink r:id="rId15">
        <w:r>
          <w:rPr>
            <w:rStyle w:val="Text1"/>
          </w:rPr>
          <w:t>Solution assessments:</w:t>
        </w:r>
      </w:hyperlink>
      <w:r>
        <w:t xml:space="preserve"> Get an in-depth understanding of opportunities available in </w:t>
      </w:r>
    </w:p>
    <w:p>
      <w:pPr>
        <w:pStyle w:val="Para 12"/>
      </w:pPr>
      <w:r>
        <w:t xml:space="preserve">Start to understand support needs </w:t>
        <w:t xml:space="preserve">your environment to improve productivity, </w:t>
      </w:r>
    </w:p>
    <w:p>
      <w:pPr>
        <w:pStyle w:val="Para 01"/>
      </w:pPr>
      <w:r>
        <w:t xml:space="preserve">reduce cost, and optimize investments </w:t>
      </w:r>
    </w:p>
    <w:p>
      <w:pPr>
        <w:pStyle w:val="Para 12"/>
      </w:pPr>
      <w:r>
        <w:t>Consider partnership options that by working with a Microsoft solutions fit your culture assessment expert or qualified partner.</w:t>
      </w:r>
    </w:p>
    <w:p>
      <w:pPr>
        <w:pStyle w:val="Para 12"/>
      </w:pPr>
      <w:r>
        <w:t xml:space="preserve">Evaluate a shortlist of partner </w:t>
      </w:r>
      <w:hyperlink r:id="rId16">
        <w:r>
          <w:rPr>
            <w:rStyle w:val="Text1"/>
          </w:rPr>
          <w:t>Azure support: Cr</w:t>
        </w:r>
      </w:hyperlink>
      <w:r>
        <w:t xml:space="preserve">eate a support request or </w:t>
      </w:r>
    </w:p>
    <w:p>
      <w:pPr>
        <w:pStyle w:val="Para 12"/>
      </w:pPr>
      <w:r>
        <w:t xml:space="preserve">options </w:t>
        <w:t xml:space="preserve">get deep technical guidance by aligning </w:t>
      </w:r>
    </w:p>
    <w:p>
      <w:pPr>
        <w:pStyle w:val="Para 01"/>
      </w:pPr>
      <w:r>
        <w:t>with the best support plan for your needs.</w:t>
      </w:r>
    </w:p>
    <w:p>
      <w:pPr>
        <w:pStyle w:val="Para 12"/>
      </w:pPr>
      <w:r>
        <w:t xml:space="preserve">Review legal terms and </w:t>
      </w:r>
    </w:p>
    <w:p>
      <w:pPr>
        <w:pStyle w:val="Para 12"/>
      </w:pPr>
      <w:r>
        <w:t xml:space="preserve">contracting early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06</w:t>
      </w:r>
    </w:p>
    <w:p>
      <w:pPr>
        <w:pStyle w:val="Para 26"/>
      </w:pPr>
      <w:r>
        <w:rPr>
          <w:rStyle w:val="Text4"/>
        </w:rPr>
        <w:t xml:space="preserve"> </w:t>
      </w:r>
      <w:r>
        <w:t xml:space="preserve">Cloud Migration Simplified: A guide for migrating </w:t>
      </w:r>
      <w:r>
        <w:rPr>
          <w:rStyle w:val="Text4"/>
        </w:rPr>
        <w:t xml:space="preserve"> </w:t>
      </w:r>
      <w:r>
        <w:t>12</w:t>
      </w:r>
      <w:r>
        <w:rPr>
          <w:rStyle w:val="Text4"/>
        </w:rPr>
        <w:t xml:space="preserve"> </w:t>
      </w:r>
      <w:r>
        <w:t>infrastructure, databases, and applications</w:t>
      </w:r>
    </w:p>
    <w:p>
      <w:pPr>
        <w:pStyle w:val="Para 15"/>
      </w:pPr>
      <w:r>
        <w:t/>
      </w:r>
    </w:p>
    <w:p>
      <w:bookmarkStart w:id="12" w:name="Plan"/>
      <w:pPr>
        <w:pStyle w:val="Para 04"/>
      </w:pPr>
      <w:r>
        <w:t>Plan</w:t>
      </w:r>
      <w:bookmarkEnd w:id="12"/>
    </w:p>
    <w:p>
      <w:pPr>
        <w:pStyle w:val="Para 15"/>
      </w:pPr>
      <w:r>
        <w:t/>
      </w:r>
    </w:p>
    <w:p>
      <w:pPr>
        <w:pStyle w:val="Normal"/>
      </w:pPr>
      <w:r>
        <w:t xml:space="preserve">Cloud adoption plans transform the • </w:t>
      </w:r>
      <w:hyperlink r:id="rId17">
        <w:r>
          <w:rPr>
            <w:rStyle w:val="Text1"/>
          </w:rPr>
          <w:t xml:space="preserve">Strategic Migration Assessment &amp; </w:t>
        </w:r>
      </w:hyperlink>
    </w:p>
    <w:p>
      <w:pPr>
        <w:pStyle w:val="Normal"/>
      </w:pPr>
      <w:r>
        <w:t xml:space="preserve">ambitious objectives of a cloud adoption </w:t>
      </w:r>
      <w:hyperlink r:id="rId17">
        <w:r>
          <w:rPr>
            <w:rStyle w:val="Text1"/>
          </w:rPr>
          <w:t>Readiness Tool (SMART)</w:t>
        </w:r>
      </w:hyperlink>
      <w:r>
        <w:t xml:space="preserve"> helps you strategy into a practical, actionable understand your level of readiness roadmap. These plans enable your </w:t>
        <w:t xml:space="preserve">across all dimensions of migration, from </w:t>
      </w:r>
    </w:p>
    <w:p>
      <w:pPr>
        <w:pStyle w:val="Normal"/>
      </w:pPr>
      <w:r>
        <w:t xml:space="preserve">organization’s cloud teams to coordinate </w:t>
        <w:t>initial strategy to ongoing management.</w:t>
      </w:r>
    </w:p>
    <w:p>
      <w:pPr>
        <w:pStyle w:val="Normal"/>
      </w:pPr>
      <w:r>
        <w:t xml:space="preserve">with your business strategy. • </w:t>
      </w:r>
      <w:hyperlink r:id="rId18">
        <w:r>
          <w:rPr>
            <w:rStyle w:val="Text1"/>
          </w:rPr>
          <w:t xml:space="preserve">Azure Migrate: Discovery and </w:t>
        </w:r>
      </w:hyperlink>
      <w:r>
        <w:t xml:space="preserve">their technical efforts while aligning them </w:t>
      </w:r>
    </w:p>
    <w:p>
      <w:pPr>
        <w:pStyle w:val="Para 01"/>
      </w:pPr>
      <w:hyperlink r:id="rId18">
        <w:r>
          <w:rPr>
            <w:rStyle w:val="Text1"/>
          </w:rPr>
          <w:t>assessment tool</w:t>
        </w:r>
      </w:hyperlink>
      <w:r>
        <w:t xml:space="preserve"> helps you through </w:t>
      </w:r>
    </w:p>
    <w:p>
      <w:pPr>
        <w:pStyle w:val="Normal"/>
      </w:pPr>
      <w:r>
        <w:t xml:space="preserve">To document your organization’s technology discovery, assessment, planning, strategy, use the following exercises. </w:t>
        <w:t xml:space="preserve">and migration or modernization of </w:t>
      </w:r>
    </w:p>
    <w:p>
      <w:pPr>
        <w:pStyle w:val="Normal"/>
      </w:pPr>
      <w:r>
        <w:t xml:space="preserve">These activities assist your cloud adoption infrastructure, databases, and on-endeavors by outlining prioritized tasks. </w:t>
        <w:t xml:space="preserve">premises applications. The business case </w:t>
      </w:r>
    </w:p>
    <w:p>
      <w:pPr>
        <w:pStyle w:val="Normal"/>
      </w:pPr>
      <w:r>
        <w:t xml:space="preserve">Upon completion, your cloud adoption plan </w:t>
        <w:t xml:space="preserve">feature can be used to create a proposal </w:t>
      </w:r>
    </w:p>
    <w:p>
      <w:pPr>
        <w:pStyle w:val="Normal"/>
      </w:pPr>
      <w:r>
        <w:t xml:space="preserve">will align with the metrics and motivations </w:t>
        <w:t xml:space="preserve">with TCO/ROI for both IaaS and PaaS </w:t>
      </w:r>
    </w:p>
    <w:p>
      <w:pPr>
        <w:pStyle w:val="Normal"/>
      </w:pPr>
      <w:r>
        <w:t xml:space="preserve">specified in the strategy. </w:t>
        <w:t xml:space="preserve">before moving to Azure. Dependency </w:t>
      </w:r>
    </w:p>
    <w:p>
      <w:pPr>
        <w:pStyle w:val="Para 01"/>
      </w:pPr>
      <w:r>
        <w:t>analysis, readiness checks and right-</w:t>
      </w:r>
    </w:p>
    <w:p>
      <w:pPr>
        <w:pStyle w:val="Para 03"/>
      </w:pPr>
      <w:r>
        <w:t>Discover and assess the digital estate</w:t>
      </w:r>
      <w:r>
        <w:rPr>
          <w:rStyle w:val="Text0"/>
        </w:rPr>
        <w:t xml:space="preserve"> </w:t>
        <w:t xml:space="preserve">sizing are some of the optimizations </w:t>
      </w:r>
    </w:p>
    <w:p>
      <w:pPr>
        <w:pStyle w:val="Normal"/>
      </w:pPr>
      <w:r>
        <w:t xml:space="preserve">A digital estate refers to the collection included in the proposal. </w:t>
      </w:r>
    </w:p>
    <w:p>
      <w:pPr>
        <w:pStyle w:val="Para 15"/>
      </w:pPr>
      <w:r>
        <w:t/>
      </w:r>
    </w:p>
    <w:p>
      <w:pPr>
        <w:pStyle w:val="Normal"/>
      </w:pPr>
      <w:r>
        <w:t xml:space="preserve">of owned IT assets, like virtual machines, • </w:t>
      </w:r>
      <w:hyperlink r:id="rId19">
        <w:r>
          <w:rPr>
            <w:rStyle w:val="Text1"/>
          </w:rPr>
          <w:t>Data Migration Assistant h</w:t>
        </w:r>
      </w:hyperlink>
      <w:r>
        <w:t xml:space="preserve">elps you servers, applications, and data that support upgrade to a modern data platform by business processes and operations. It plays detecting compatibility issues that can a vital role in planning and executing impact database functionality in your digital transformation efforts, as it helps new version of SQL Server or Azure SQL align business goals with technical plans. Database. Analyzing the digital estate guides cloud </w:t>
      </w:r>
    </w:p>
    <w:p>
      <w:pPr>
        <w:pStyle w:val="Normal"/>
      </w:pPr>
      <w:r>
        <w:t xml:space="preserve">adoption activities and informs financial </w:t>
      </w:r>
      <w:r>
        <w:rPr>
          <w:rStyle w:val="Text0"/>
        </w:rPr>
        <w:t xml:space="preserve">Identify application and server </w:t>
      </w:r>
      <w:r>
        <w:t xml:space="preserve">models, ultimately driving return on </w:t>
      </w:r>
      <w:r>
        <w:rPr>
          <w:rStyle w:val="Text0"/>
        </w:rPr>
        <w:t>dependencies</w:t>
      </w:r>
      <w:r>
        <w:t xml:space="preserve"> investment. This analysis involves choosing </w:t>
        <w:t xml:space="preserve">After discovering your IT assets, mapping </w:t>
      </w:r>
    </w:p>
    <w:p>
      <w:pPr>
        <w:pStyle w:val="Normal"/>
      </w:pPr>
      <w:r>
        <w:t xml:space="preserve">the right approach, taking inventory of dependencies between servers and current assets, organizing the digital estate, </w:t>
        <w:t xml:space="preserve">applications helps ensure all components </w:t>
      </w:r>
    </w:p>
    <w:p>
      <w:pPr>
        <w:pStyle w:val="Normal"/>
      </w:pPr>
      <w:r>
        <w:t xml:space="preserve">and aligning assets with cloud offerings to of an app are migrated together. Many calculate pricing. This information allows </w:t>
        <w:t xml:space="preserve">tools offer server dependency mapping, </w:t>
      </w:r>
    </w:p>
    <w:p>
      <w:pPr>
        <w:pStyle w:val="Normal"/>
      </w:pPr>
      <w:r>
        <w:t xml:space="preserve">financial models and migration plans to be </w:t>
        <w:t xml:space="preserve">but application dependencies complete the </w:t>
      </w:r>
    </w:p>
    <w:p>
      <w:pPr>
        <w:pStyle w:val="Normal"/>
      </w:pPr>
      <w:r>
        <w:t>adjusted accordingly. picture.</w:t>
      </w:r>
    </w:p>
    <w:p>
      <w:bookmarkStart w:id="13" w:name="Back_to_Contents_3"/>
      <w:pPr>
        <w:pStyle w:val="Para 07"/>
      </w:pPr>
      <w:r>
        <w:t>Back to Contents</w:t>
      </w:r>
      <w:r>
        <w:rPr>
          <w:rStyle w:val="Text4"/>
        </w:rPr>
        <w:t xml:space="preserve"> </w:t>
      </w:r>
      <w:r>
        <w:t xml:space="preserve">Cloud Migration Simplified: A guide for migrating </w:t>
      </w:r>
      <w:r>
        <w:rPr>
          <w:rStyle w:val="Text4"/>
        </w:rPr>
        <w:t xml:space="preserve"> </w:t>
      </w:r>
      <w:r>
        <w:t>13</w:t>
      </w:r>
      <w:bookmarkEnd w:id="13"/>
    </w:p>
    <w:p>
      <w:pPr>
        <w:pStyle w:val="Para 06"/>
      </w:pPr>
      <w:r>
        <w:t>infrastructure, databases, and applications</w:t>
      </w:r>
    </w:p>
    <w:p>
      <w:pPr>
        <w:pStyle w:val="Para 15"/>
      </w:pPr>
      <w:r>
        <w:t/>
      </w:r>
    </w:p>
    <w:p>
      <w:pPr>
        <w:pStyle w:val="Normal"/>
      </w:pPr>
      <w:r>
        <w:rPr>
          <w:rStyle w:val="Text0"/>
        </w:rPr>
        <w:t>Analyze configuration</w:t>
      </w:r>
      <w:r>
        <w:t xml:space="preserve"> </w:t>
      </w:r>
      <w:r>
        <w:rPr>
          <w:rStyle w:val="Text0"/>
        </w:rPr>
        <w:t>Migration plan</w:t>
      </w:r>
      <w:r>
        <w:t xml:space="preserve"> Analyzing configuration ensures workload </w:t>
        <w:t xml:space="preserve">Organize your applications in a migration </w:t>
      </w:r>
    </w:p>
    <w:p>
      <w:pPr>
        <w:pStyle w:val="Normal"/>
      </w:pPr>
      <w:r>
        <w:t xml:space="preserve">compatibility with the cloud platform. plan based on business priority and Assessment tools provide metrics on complexity. Assemble the core team readiness and guidelines for addressing </w:t>
        <w:t xml:space="preserve">responsible for migration and determine </w:t>
      </w:r>
    </w:p>
    <w:p>
      <w:pPr>
        <w:pStyle w:val="Normal"/>
      </w:pPr>
      <w:r>
        <w:t>potential issues or making necessary the best approach. modifications.</w:t>
      </w:r>
    </w:p>
    <w:p>
      <w:pPr>
        <w:pStyle w:val="Para 05"/>
      </w:pPr>
      <w:r>
        <w:t>Align migration team</w:t>
      </w:r>
    </w:p>
    <w:p>
      <w:pPr>
        <w:pStyle w:val="Normal"/>
      </w:pPr>
      <w:r>
        <w:rPr>
          <w:rStyle w:val="Text0"/>
        </w:rPr>
        <w:t>Plan costs</w:t>
      </w:r>
      <w:r>
        <w:t xml:space="preserve"> </w:t>
        <w:t xml:space="preserve">Align the people responsible for executing </w:t>
      </w:r>
    </w:p>
    <w:p>
      <w:pPr>
        <w:pStyle w:val="Normal"/>
      </w:pPr>
      <w:r>
        <w:t xml:space="preserve">Planning costs involves collecting resource the migration plan. Identify who will usage data, as on-premises virtual </w:t>
        <w:t xml:space="preserve">handle technical tasks, be accountable for </w:t>
      </w:r>
    </w:p>
    <w:p>
      <w:pPr>
        <w:pStyle w:val="Normal"/>
      </w:pPr>
      <w:r>
        <w:t xml:space="preserve">machines (VMs) are often over-provisioned </w:t>
        <w:t xml:space="preserve">team performance, manage protective </w:t>
      </w:r>
    </w:p>
    <w:p>
      <w:pPr>
        <w:pStyle w:val="Normal"/>
      </w:pPr>
      <w:r>
        <w:t xml:space="preserve">but underused. Cost analysis tools can governance mechanisms, and define recommend the most suitable Azure VM </w:t>
        <w:t xml:space="preserve">governance controls. Consider other roles </w:t>
      </w:r>
    </w:p>
    <w:p>
      <w:pPr>
        <w:pStyle w:val="Normal"/>
      </w:pPr>
      <w:r>
        <w:t xml:space="preserve">series for your workloads by analyzing </w:t>
        <w:t xml:space="preserve">or individuals responsible for aspects of the </w:t>
      </w:r>
    </w:p>
    <w:p>
      <w:pPr>
        <w:pStyle w:val="Normal"/>
      </w:pPr>
      <w:r>
        <w:t xml:space="preserve">historical resource usage. Migrating migration plan. Windows or SQL Server workloads to Azure </w:t>
      </w:r>
    </w:p>
    <w:p>
      <w:pPr>
        <w:pStyle w:val="Normal"/>
      </w:pPr>
      <w:r>
        <w:t xml:space="preserve">can maximize benefits, and the assessment </w:t>
      </w:r>
      <w:r>
        <w:rPr>
          <w:rStyle w:val="Text0"/>
        </w:rPr>
        <w:t>Define migration approach</w:t>
      </w:r>
      <w:r>
        <w:t xml:space="preserve"> solution can identify suitable programs for After assessing your goals and budgeting and forecasting. requirements, choose the migration </w:t>
      </w:r>
    </w:p>
    <w:p>
      <w:pPr>
        <w:pStyle w:val="Para 01"/>
      </w:pPr>
      <w:r>
        <w:t xml:space="preserve">method that aligns with your business and </w:t>
      </w:r>
    </w:p>
    <w:p>
      <w:pPr>
        <w:pStyle w:val="Normal"/>
      </w:pPr>
      <w:r>
        <w:t xml:space="preserve">Evaluate potential cost savings by </w:t>
        <w:t xml:space="preserve">IT needs. Your migration could involve </w:t>
      </w:r>
    </w:p>
    <w:p>
      <w:pPr>
        <w:pStyle w:val="Normal"/>
      </w:pPr>
      <w:r>
        <w:t xml:space="preserve">comparing the total cost of ownership parallel and iterative processes as you (TCO) for Azure with that of a comparable </w:t>
        <w:t>move apps and workloads to the cloud.</w:t>
      </w:r>
    </w:p>
    <w:p>
      <w:pPr>
        <w:pStyle w:val="Normal"/>
      </w:pPr>
      <w:r>
        <w:t xml:space="preserve">on-premises deployment. Estimate </w:t>
      </w:r>
    </w:p>
    <w:p>
      <w:pPr>
        <w:pStyle w:val="Normal"/>
      </w:pPr>
      <w:r>
        <w:t xml:space="preserve">migration project costs, including </w:t>
        <w:t xml:space="preserve">Migration strategies can be grouped into </w:t>
      </w:r>
    </w:p>
    <w:p>
      <w:pPr>
        <w:pStyle w:val="Normal"/>
      </w:pPr>
      <w:r>
        <w:t xml:space="preserve">professional services, development, four categories. and training. Use the TCO estimate and </w:t>
      </w:r>
      <w:r>
        <w:rPr>
          <w:rStyle w:val="Text0"/>
        </w:rPr>
        <w:t xml:space="preserve">• Rehost: </w:t>
      </w:r>
      <w:r>
        <w:t xml:space="preserve">“Lift and shift” your servers and business case to guide migration planning </w:t>
        <w:t xml:space="preserve">VMs to the cloud without code changes. </w:t>
      </w:r>
    </w:p>
    <w:p>
      <w:pPr>
        <w:pStyle w:val="Normal"/>
      </w:pPr>
      <w:r>
        <w:t xml:space="preserve">and refine them as needed throughout the </w:t>
        <w:t xml:space="preserve">Benefits include cost savings, security, </w:t>
      </w:r>
    </w:p>
    <w:p>
      <w:pPr>
        <w:pStyle w:val="Normal"/>
      </w:pPr>
      <w:r>
        <w:t xml:space="preserve">process. </w:t>
        <w:t>increased reliability, and lower TCO.</w:t>
      </w:r>
    </w:p>
    <w:p>
      <w:pPr>
        <w:pStyle w:val="Normal"/>
      </w:pPr>
      <w:r>
        <w:t xml:space="preserve">• </w:t>
      </w:r>
      <w:hyperlink r:id="rId20">
        <w:r>
          <w:rPr>
            <w:rStyle w:val="Text1"/>
          </w:rPr>
          <w:t>Build a business case</w:t>
        </w:r>
      </w:hyperlink>
      <w:r>
        <w:t xml:space="preserve"> in </w:t>
      </w:r>
      <w:hyperlink r:id="rId21">
        <w:r>
          <w:rPr>
            <w:rStyle w:val="Text1"/>
          </w:rPr>
          <w:t>Azure Migrate</w:t>
        </w:r>
      </w:hyperlink>
      <w:r>
        <w:t xml:space="preserve"> </w:t>
      </w:r>
      <w:r>
        <w:rPr>
          <w:rStyle w:val="Text0"/>
        </w:rPr>
        <w:t>• Refactor:</w:t>
      </w:r>
      <w:r>
        <w:t xml:space="preserve"> Optimize cost, reliability, and </w:t>
      </w:r>
    </w:p>
    <w:p>
      <w:pPr>
        <w:pStyle w:val="Para 15"/>
      </w:pPr>
      <w:r>
        <w:t/>
      </w:r>
    </w:p>
    <w:p>
      <w:pPr>
        <w:pStyle w:val="Normal"/>
      </w:pPr>
      <w:r>
        <w:t xml:space="preserve">• </w:t>
        <w:t xml:space="preserve">performance using additional cloud </w:t>
      </w:r>
      <w:hyperlink r:id="rId22">
        <w:r>
          <w:rPr>
            <w:rStyle w:val="Text1"/>
          </w:rPr>
          <w:t>Cost optimization</w:t>
        </w:r>
      </w:hyperlink>
      <w:r>
        <w:t xml:space="preserve"> concepts in provider services. Enjoy lower costs, </w:t>
      </w:r>
      <w:hyperlink r:id="rId21">
        <w:r>
          <w:rPr>
            <w:rStyle w:val="Text1"/>
          </w:rPr>
          <w:t>Azure Migrate</w:t>
        </w:r>
      </w:hyperlink>
      <w:r>
        <w:t xml:space="preserve"> easier management, and compatibility </w:t>
      </w:r>
    </w:p>
    <w:p>
      <w:pPr>
        <w:pStyle w:val="Normal"/>
      </w:pPr>
      <w:r>
        <w:t xml:space="preserve">• Explore more </w:t>
      </w:r>
      <w:hyperlink r:id="rId23">
        <w:r>
          <w:rPr>
            <w:rStyle w:val="Text1"/>
          </w:rPr>
          <w:t>Azure cost planning tools</w:t>
        </w:r>
      </w:hyperlink>
      <w:r>
        <w:t xml:space="preserve"> with minor code/configuration changes.</w:t>
      </w:r>
    </w:p>
    <w:p>
      <w:bookmarkStart w:id="14" w:name="Back_to_Contents_4"/>
      <w:pPr>
        <w:pStyle w:val="Para 07"/>
      </w:pPr>
      <w:r>
        <w:t>Back to Contents</w:t>
      </w:r>
      <w:r>
        <w:rPr>
          <w:rStyle w:val="Text4"/>
        </w:rPr>
        <w:t xml:space="preserve"> </w:t>
      </w:r>
      <w:r>
        <w:t xml:space="preserve">Cloud Migration Simplified: A guide for migrating </w:t>
      </w:r>
      <w:r>
        <w:rPr>
          <w:rStyle w:val="Text4"/>
        </w:rPr>
        <w:t xml:space="preserve"> </w:t>
      </w:r>
      <w:r>
        <w:t>14</w:t>
      </w:r>
      <w:bookmarkEnd w:id="14"/>
    </w:p>
    <w:p>
      <w:pPr>
        <w:pStyle w:val="Para 06"/>
      </w:pPr>
      <w:r>
        <w:t>infrastructure, databases, and applications</w:t>
      </w:r>
    </w:p>
    <w:p>
      <w:pPr>
        <w:pStyle w:val="Para 15"/>
      </w:pPr>
      <w:r>
        <w:t/>
      </w:r>
    </w:p>
    <w:p>
      <w:pPr>
        <w:pStyle w:val="Normal"/>
      </w:pPr>
      <w:r>
        <w:rPr>
          <w:rStyle w:val="Text0"/>
        </w:rPr>
        <w:t xml:space="preserve">• </w:t>
      </w:r>
      <w:r>
        <w:t xml:space="preserve"> </w:t>
      </w:r>
      <w:r>
        <w:rPr>
          <w:rStyle w:val="Text0"/>
        </w:rPr>
        <w:t xml:space="preserve">Rearchitect: </w:t>
      </w:r>
      <w:r>
        <w:t xml:space="preserve">Modernize applications solutions help you scale and reduce your </w:t>
      </w:r>
    </w:p>
    <w:p>
      <w:pPr>
        <w:pStyle w:val="Para 02"/>
      </w:pPr>
      <w:r>
        <w:t xml:space="preserve">by transforming their architecture management overhead. </w:t>
      </w:r>
    </w:p>
    <w:p>
      <w:pPr>
        <w:pStyle w:val="Para 02"/>
      </w:pPr>
      <w:r>
        <w:t xml:space="preserve">bring new capabilities to existing apps, </w:t>
        <w:t xml:space="preserve">It is generally faster and less expensive to for better scalability. Improve agility, </w:t>
      </w:r>
    </w:p>
    <w:p>
      <w:pPr>
        <w:pStyle w:val="Para 01"/>
      </w:pPr>
      <w:r>
        <w:t xml:space="preserve">migrate an existing application, but that </w:t>
      </w:r>
    </w:p>
    <w:p>
      <w:pPr>
        <w:pStyle w:val="Para 02"/>
      </w:pPr>
      <w:r>
        <w:t xml:space="preserve">and cost-effectively meet scalability </w:t>
      </w:r>
    </w:p>
    <w:p>
      <w:pPr>
        <w:pStyle w:val="Para 01"/>
      </w:pPr>
      <w:r>
        <w:t xml:space="preserve">adoption approach doesn’t take advantage </w:t>
      </w:r>
    </w:p>
    <w:p>
      <w:pPr>
        <w:pStyle w:val="Para 02"/>
      </w:pPr>
      <w:r>
        <w:t>requirements.</w:t>
      </w:r>
    </w:p>
    <w:p>
      <w:pPr>
        <w:pStyle w:val="Para 01"/>
      </w:pPr>
      <w:r>
        <w:t xml:space="preserve">of opportunities to innovate in the cloud. </w:t>
      </w:r>
    </w:p>
    <w:p>
      <w:pPr>
        <w:pStyle w:val="Normal"/>
      </w:pPr>
      <w:r>
        <w:rPr>
          <w:rStyle w:val="Text0"/>
        </w:rPr>
        <w:t xml:space="preserve">• </w:t>
      </w:r>
      <w:r>
        <w:t xml:space="preserve"> </w:t>
      </w:r>
      <w:r>
        <w:rPr>
          <w:rStyle w:val="Text0"/>
        </w:rPr>
        <w:t xml:space="preserve">Rebuild: </w:t>
      </w:r>
      <w:r>
        <w:t xml:space="preserve">Revamp applications by </w:t>
      </w:r>
    </w:p>
    <w:p>
      <w:pPr>
        <w:pStyle w:val="Para 17"/>
      </w:pPr>
      <w:r>
        <w:rPr>
          <w:rStyle w:val="Text0"/>
        </w:rPr>
        <w:t xml:space="preserve">adopting PaaS or SaaS architecture. </w:t>
      </w:r>
      <w:r>
        <w:t xml:space="preserve">Consider a migration approach if the </w:t>
      </w:r>
      <w:r>
        <w:rPr>
          <w:rStyle w:val="Text0"/>
        </w:rPr>
        <w:t xml:space="preserve">Build new cloud-native applications, </w:t>
      </w:r>
      <w:r>
        <w:t xml:space="preserve">source code is likely to remain stable and </w:t>
      </w:r>
    </w:p>
    <w:p>
      <w:pPr>
        <w:pStyle w:val="Para 17"/>
      </w:pPr>
      <w:r>
        <w:rPr>
          <w:rStyle w:val="Text0"/>
        </w:rPr>
        <w:t xml:space="preserve">accelerate development, and use </w:t>
      </w:r>
      <w:r>
        <w:t xml:space="preserve">the workload currently supports business </w:t>
      </w:r>
    </w:p>
    <w:p>
      <w:pPr>
        <w:pStyle w:val="Para 02"/>
      </w:pPr>
      <w:r>
        <w:t xml:space="preserve">innovative technologies like AI, </w:t>
      </w:r>
      <w:r>
        <w:rPr>
          <w:rStyle w:val="Text0"/>
        </w:rPr>
        <w:t xml:space="preserve">processes and will continue to do so. </w:t>
      </w:r>
      <w:r>
        <w:t>blockchain, and IoT.</w:t>
      </w:r>
    </w:p>
    <w:p>
      <w:pPr>
        <w:pStyle w:val="Para 05"/>
      </w:pPr>
      <w:r>
        <w:t xml:space="preserve">Consider a modernization approach </w:t>
      </w:r>
    </w:p>
    <w:p>
      <w:pPr>
        <w:pStyle w:val="Para 05"/>
      </w:pPr>
      <w:r>
        <w:t xml:space="preserve">for workloads that drive market </w:t>
      </w:r>
    </w:p>
    <w:p>
      <w:pPr>
        <w:pStyle w:val="Para 03"/>
      </w:pPr>
      <w:r>
        <w:rPr>
          <w:rStyle w:val="Text6"/>
        </w:rPr>
        <w:t xml:space="preserve">Migrate or modernize? </w:t>
      </w:r>
      <w:r>
        <w:rPr>
          <w:rStyle w:val="Text0"/>
        </w:rPr>
        <w:t xml:space="preserve"> </w:t>
      </w:r>
      <w:r>
        <w:t xml:space="preserve">differentiation or where data can create </w:t>
      </w:r>
    </w:p>
    <w:p>
      <w:pPr>
        <w:pStyle w:val="Para 05"/>
      </w:pPr>
      <w:r>
        <w:t>new experiences or service offerings.</w:t>
      </w:r>
    </w:p>
    <w:p>
      <w:pPr>
        <w:pStyle w:val="Normal"/>
      </w:pPr>
      <w:r>
        <w:t xml:space="preserve">Each workload will require the decision of </w:t>
      </w:r>
    </w:p>
    <w:p>
      <w:pPr>
        <w:pStyle w:val="Para 15"/>
      </w:pPr>
      <w:r>
        <w:t/>
      </w:r>
    </w:p>
    <w:p>
      <w:pPr>
        <w:pStyle w:val="Normal"/>
      </w:pPr>
      <w:r>
        <w:t xml:space="preserve">whether to migrate (rehost) or modernize </w:t>
      </w:r>
      <w:r>
        <w:rPr>
          <w:rStyle w:val="Text0"/>
        </w:rPr>
        <w:t>Migration decision tree</w:t>
      </w:r>
      <w:r>
        <w:t xml:space="preserve"> (re-platform) your existing application. Use a migration decision tree to make The answer will likely depend on the choices based on your company’s priorities. type of application or workload and your For example, if you don’t plan to develop business goals for moving it to the cloud. your business application further, choose When you migrate your application, you </w:t>
        <w:t xml:space="preserve">the rehost strategy to move quickly to IaaS. </w:t>
      </w:r>
    </w:p>
    <w:p>
      <w:pPr>
        <w:pStyle w:val="Normal"/>
      </w:pPr>
      <w:r>
        <w:t xml:space="preserve">move it to the cloud as-is (lift-and-shift) to </w:t>
        <w:t xml:space="preserve">If you aim to maximize cloud benefits and </w:t>
      </w:r>
    </w:p>
    <w:p>
      <w:pPr>
        <w:pStyle w:val="Normal"/>
      </w:pPr>
      <w:r>
        <w:t xml:space="preserve">take advantage of infrastructure as a service </w:t>
        <w:t xml:space="preserve">include future development with PaaS, </w:t>
      </w:r>
    </w:p>
    <w:p>
      <w:pPr>
        <w:pStyle w:val="Normal"/>
      </w:pPr>
      <w:r>
        <w:t xml:space="preserve">(IaaS) to reduce your data center footprint </w:t>
        <w:t xml:space="preserve">consider refactor, rearchitect, or rebuild </w:t>
      </w:r>
    </w:p>
    <w:p>
      <w:pPr>
        <w:pStyle w:val="Normal"/>
      </w:pPr>
      <w:r>
        <w:t>and achieve immediate cost savings. strategies.</w:t>
      </w:r>
    </w:p>
    <w:p>
      <w:pPr>
        <w:pStyle w:val="Normal"/>
      </w:pPr>
      <w:r>
        <w:t xml:space="preserve">With a modernization approach, the </w:t>
      </w:r>
      <w:r>
        <w:rPr>
          <w:rStyle w:val="Text0"/>
        </w:rPr>
        <w:t>Define migration timelines</w:t>
      </w:r>
      <w:r>
        <w:t xml:space="preserve"> application is rebuilt and enhanced for Create a clear timeline for your the cloud, delivering better performance cloud migration project. Use project and cost-efficiency. This platform-as-a- </w:t>
        <w:t xml:space="preserve">management tools like work breakdown </w:t>
      </w:r>
    </w:p>
    <w:p>
      <w:pPr>
        <w:pStyle w:val="Normal"/>
      </w:pPr>
      <w:r>
        <w:t xml:space="preserve">service (PaaS) approach enables faster </w:t>
        <w:t xml:space="preserve">structures (WBS) to outline dependent </w:t>
      </w:r>
    </w:p>
    <w:p>
      <w:pPr>
        <w:pStyle w:val="Normal"/>
      </w:pPr>
      <w:r>
        <w:t xml:space="preserve">deployment, enhanced development </w:t>
        <w:t xml:space="preserve">tasks and their completion times. Iteration </w:t>
      </w:r>
    </w:p>
    <w:p>
      <w:pPr>
        <w:pStyle w:val="Normal"/>
      </w:pPr>
      <w:r>
        <w:t xml:space="preserve">productivity, and increased potential </w:t>
        <w:t xml:space="preserve">duration will depend on technical effort, </w:t>
      </w:r>
    </w:p>
    <w:p>
      <w:pPr>
        <w:pStyle w:val="Normal"/>
      </w:pPr>
      <w:r>
        <w:t xml:space="preserve">for innovation. You’re not just moving administrative overhead, and team the application but modernizing your </w:t>
        <w:t xml:space="preserve">preferences. For added flexibility, adopt </w:t>
      </w:r>
    </w:p>
    <w:p>
      <w:pPr>
        <w:pStyle w:val="Normal"/>
      </w:pPr>
      <w:r>
        <w:t xml:space="preserve">databases and processes. A DevOps </w:t>
        <w:t xml:space="preserve">agile and iterative methodologies, allowing </w:t>
      </w:r>
    </w:p>
    <w:p>
      <w:pPr>
        <w:pStyle w:val="Normal"/>
      </w:pPr>
      <w:r>
        <w:t xml:space="preserve">methodology accelerates your workload </w:t>
        <w:t>you to adjust the project scope as needed.</w:t>
      </w:r>
    </w:p>
    <w:p>
      <w:pPr>
        <w:pStyle w:val="Normal"/>
      </w:pPr>
      <w:r>
        <w:t xml:space="preserve">modernization efforts, and PaaS </w:t>
      </w:r>
    </w:p>
    <w:p>
      <w:bookmarkStart w:id="15" w:name="07__________________Cloud_Migrat"/>
      <w:pPr>
        <w:pStyle w:val="1 Block"/>
      </w:pPr>
      <w:bookmarkEnd w:id="1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07</w:t>
      </w:r>
    </w:p>
    <w:p>
      <w:pPr>
        <w:pStyle w:val="Para 08"/>
      </w:pPr>
      <w:r>
        <w:rPr>
          <w:rStyle w:val="Text4"/>
        </w:rPr>
        <w:t xml:space="preserve"> </w:t>
      </w:r>
      <w:r>
        <w:t xml:space="preserve">Cloud Migration Simplified: A guide for migrating </w:t>
      </w:r>
      <w:r>
        <w:rPr>
          <w:rStyle w:val="Text4"/>
        </w:rPr>
        <w:t xml:space="preserve"> </w:t>
      </w:r>
      <w:r>
        <w:t>15</w:t>
      </w:r>
      <w:r>
        <w:rPr>
          <w:rStyle w:val="Text4"/>
        </w:rPr>
        <w:t xml:space="preserve"> </w:t>
      </w:r>
      <w:r>
        <w:t>infrastructure, databases, and applications</w:t>
      </w:r>
    </w:p>
    <w:p>
      <w:pPr>
        <w:pStyle w:val="Para 15"/>
      </w:pPr>
      <w:r>
        <w:t/>
      </w:r>
    </w:p>
    <w:p>
      <w:pPr>
        <w:pStyle w:val="Para 04"/>
      </w:pPr>
      <w:r>
        <w:t>Ready</w:t>
      </w:r>
    </w:p>
    <w:p>
      <w:pPr>
        <w:pStyle w:val="Para 15"/>
      </w:pPr>
      <w:r>
        <w:t/>
      </w:r>
    </w:p>
    <w:p>
      <w:pPr>
        <w:pStyle w:val="Normal"/>
      </w:pPr>
      <w:r>
        <w:t xml:space="preserve">Adopting the cloud offers a chance to • </w:t>
      </w:r>
      <w:hyperlink r:id="rId24">
        <w:r>
          <w:rPr>
            <w:rStyle w:val="Text1"/>
          </w:rPr>
          <w:t>Azure setup guide</w:t>
        </w:r>
      </w:hyperlink>
      <w:r>
        <w:t xml:space="preserve"> familiarizes you with rethink how you manage technological </w:t>
        <w:t xml:space="preserve">the tools and approaches to create a </w:t>
      </w:r>
    </w:p>
    <w:p>
      <w:pPr>
        <w:pStyle w:val="Normal"/>
      </w:pPr>
      <w:r>
        <w:t>systems. Cloud operating models differ landing zone</w:t>
      </w:r>
    </w:p>
    <w:p>
      <w:pPr>
        <w:pStyle w:val="Para 15"/>
      </w:pPr>
      <w:r>
        <w:t/>
      </w:r>
    </w:p>
    <w:p>
      <w:pPr>
        <w:pStyle w:val="Normal"/>
      </w:pPr>
      <w:r>
        <w:t xml:space="preserve">from traditional IT models as they shift • </w:t>
      </w:r>
      <w:hyperlink r:id="rId25">
        <w:r>
          <w:rPr>
            <w:rStyle w:val="Text1"/>
          </w:rPr>
          <w:t xml:space="preserve">Microsoft Azure Well-Architected </w:t>
        </w:r>
      </w:hyperlink>
      <w:r>
        <w:t xml:space="preserve">focus from physical assets to digital ones, </w:t>
      </w:r>
      <w:hyperlink r:id="rId25">
        <w:r>
          <w:rPr>
            <w:rStyle w:val="Text1"/>
          </w:rPr>
          <w:t>Framework</w:t>
        </w:r>
      </w:hyperlink>
      <w:r>
        <w:t xml:space="preserve"> is a helpful reference for such as operating systems, applications, developers and architects who are and data. This change affects success deploying solutions within a landing zone metrics, security, and the pace of managing </w:t>
      </w:r>
    </w:p>
    <w:p>
      <w:pPr>
        <w:pStyle w:val="Para 03"/>
      </w:pPr>
      <w:r>
        <w:rPr>
          <w:rStyle w:val="Text0"/>
        </w:rPr>
        <w:t xml:space="preserve">changes. </w:t>
      </w:r>
      <w:r>
        <w:t>Azure resources</w:t>
      </w:r>
    </w:p>
    <w:p>
      <w:pPr>
        <w:pStyle w:val="Para 15"/>
      </w:pPr>
      <w:r>
        <w:t/>
      </w:r>
    </w:p>
    <w:p>
      <w:pPr>
        <w:pStyle w:val="Normal"/>
      </w:pPr>
      <w:r>
        <w:t xml:space="preserve">consistent operations while balancing </w:t>
        <w:t xml:space="preserve">a comprehensive solution for collecting, analyzing, and acting on telemetry from architectural principles like cost A cloud operating model aims to ensure </w:t>
        <w:t xml:space="preserve">Azure offers many services that provide </w:t>
      </w:r>
    </w:p>
    <w:p>
      <w:pPr>
        <w:pStyle w:val="Para 01"/>
      </w:pPr>
      <w:r>
        <w:t xml:space="preserve">your applications and the Azure resources </w:t>
      </w:r>
    </w:p>
    <w:p>
      <w:pPr>
        <w:pStyle w:val="Normal"/>
      </w:pPr>
      <w:r>
        <w:t xml:space="preserve">optimization, operational excellence, </w:t>
      </w:r>
    </w:p>
    <w:p>
      <w:pPr>
        <w:pStyle w:val="Para 01"/>
      </w:pPr>
      <w:r>
        <w:t>that support them.</w:t>
      </w:r>
    </w:p>
    <w:p>
      <w:pPr>
        <w:pStyle w:val="Normal"/>
      </w:pPr>
      <w:r>
        <w:t xml:space="preserve">performance efficiency, reliability, and </w:t>
      </w:r>
    </w:p>
    <w:p>
      <w:pPr>
        <w:pStyle w:val="Normal"/>
      </w:pPr>
      <w:r>
        <w:t xml:space="preserve">security. </w:t>
        <w:t xml:space="preserve">• </w:t>
      </w:r>
      <w:r>
        <w:rPr>
          <w:rStyle w:val="Text0"/>
        </w:rPr>
        <w:t>Azure Monitor</w:t>
      </w:r>
      <w:r>
        <w:t xml:space="preserve"> provides a single unified </w:t>
      </w:r>
    </w:p>
    <w:p>
      <w:pPr>
        <w:pStyle w:val="Para 01"/>
      </w:pPr>
      <w:r>
        <w:t xml:space="preserve">hub for all monitoring and diagnostics </w:t>
      </w:r>
    </w:p>
    <w:p>
      <w:pPr>
        <w:pStyle w:val="Para 13"/>
      </w:pPr>
      <w:r>
        <w:rPr>
          <w:rStyle w:val="Text2"/>
        </w:rPr>
        <w:t xml:space="preserve">• </w:t>
      </w:r>
      <w:hyperlink r:id="rId26">
        <w:r>
          <w:t>Compare cloud operating models</w:t>
        </w:r>
      </w:hyperlink>
      <w:r>
        <w:rPr>
          <w:rStyle w:val="Text2"/>
        </w:rPr>
        <w:t xml:space="preserve"> data in Azure.</w:t>
      </w:r>
    </w:p>
    <w:p>
      <w:pPr>
        <w:pStyle w:val="Para 05"/>
      </w:pPr>
      <w:r>
        <w:rPr>
          <w:rStyle w:val="Text0"/>
        </w:rPr>
        <w:t xml:space="preserve">• </w:t>
      </w:r>
      <w:r>
        <w:t>Azure Service Health</w:t>
      </w:r>
      <w:r>
        <w:rPr>
          <w:rStyle w:val="Text0"/>
        </w:rPr>
        <w:t xml:space="preserve"> provides a </w:t>
      </w:r>
    </w:p>
    <w:p>
      <w:pPr>
        <w:pStyle w:val="Normal"/>
      </w:pPr>
      <w:r>
        <w:rPr>
          <w:rStyle w:val="Text0"/>
        </w:rPr>
        <w:t>Landing zones: an overview</w:t>
      </w:r>
      <w:r>
        <w:t xml:space="preserve"> </w:t>
        <w:t xml:space="preserve">personalized view of the health of the </w:t>
      </w:r>
    </w:p>
    <w:p>
      <w:pPr>
        <w:pStyle w:val="Normal"/>
      </w:pPr>
      <w:r>
        <w:t xml:space="preserve">An Azure landing zone provides a </w:t>
        <w:t>Azure services and regions you use.</w:t>
      </w:r>
    </w:p>
    <w:p>
      <w:pPr>
        <w:pStyle w:val="Para 15"/>
      </w:pPr>
      <w:r>
        <w:t/>
      </w:r>
    </w:p>
    <w:p>
      <w:pPr>
        <w:pStyle w:val="Normal"/>
      </w:pPr>
      <w:r>
        <w:t xml:space="preserve">scalable and modular environment • </w:t>
      </w:r>
      <w:r>
        <w:rPr>
          <w:rStyle w:val="Text0"/>
        </w:rPr>
        <w:t>Azure Advisor</w:t>
      </w:r>
      <w:r>
        <w:t xml:space="preserve"> is a free, personalized to support application migration, cloud consultant that helps you follow modernization, and innovation in Azure. and implement best practices for Azure This code-based, pre-provisioned deployments.</w:t>
      </w:r>
    </w:p>
    <w:p>
      <w:pPr>
        <w:pStyle w:val="Normal"/>
      </w:pPr>
      <w:r>
        <w:t xml:space="preserve">environment ensures consistency and • </w:t>
      </w:r>
      <w:r>
        <w:rPr>
          <w:rStyle w:val="Text0"/>
        </w:rPr>
        <w:t>Azure Security Center</w:t>
      </w:r>
      <w:r>
        <w:t xml:space="preserve"> can help you efficiency, offering a comprehensive </w:t>
        <w:t xml:space="preserve">monitor the security of your machines, </w:t>
      </w:r>
    </w:p>
    <w:p>
      <w:pPr>
        <w:pStyle w:val="Normal"/>
      </w:pPr>
      <w:r>
        <w:t xml:space="preserve">solution for both infrastructure as a </w:t>
        <w:t xml:space="preserve">networks, storage, data services, and </w:t>
      </w:r>
    </w:p>
    <w:p>
      <w:pPr>
        <w:pStyle w:val="Normal"/>
      </w:pPr>
      <w:r>
        <w:t>service and platform as a service. applications.</w:t>
      </w:r>
    </w:p>
    <w:p>
      <w:pPr>
        <w:pStyle w:val="0 Block"/>
      </w:pPr>
    </w:p>
    <w:p>
      <w:bookmarkStart w:id="16" w:name="08_________________Cloud_Migrati"/>
      <w:pPr>
        <w:pStyle w:val="1 Block"/>
        <w:pageBreakBefore w:val="on"/>
      </w:pPr>
      <w:bookmarkEnd w:id="1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08</w:t>
      </w:r>
    </w:p>
    <w:p>
      <w:pPr>
        <w:pStyle w:val="Para 08"/>
      </w:pPr>
      <w:r>
        <w:rPr>
          <w:rStyle w:val="Text4"/>
        </w:rPr>
        <w:t xml:space="preserve"> </w:t>
      </w:r>
      <w:r>
        <w:t xml:space="preserve">Cloud Migration Simplified: A guide for migrating </w:t>
      </w:r>
      <w:r>
        <w:rPr>
          <w:rStyle w:val="Text4"/>
        </w:rPr>
        <w:t xml:space="preserve"> </w:t>
      </w:r>
      <w:r>
        <w:t>16</w:t>
      </w:r>
      <w:r>
        <w:rPr>
          <w:rStyle w:val="Text4"/>
        </w:rPr>
        <w:t xml:space="preserve"> </w:t>
      </w:r>
      <w:r>
        <w:t>infrastructure, databases, and applications</w:t>
      </w:r>
    </w:p>
    <w:p>
      <w:pPr>
        <w:pStyle w:val="Para 15"/>
      </w:pPr>
      <w:r>
        <w:t/>
      </w:r>
    </w:p>
    <w:p>
      <w:pPr>
        <w:pStyle w:val="Para 04"/>
      </w:pPr>
      <w:r>
        <w:t>Adopt</w:t>
      </w:r>
    </w:p>
    <w:p>
      <w:pPr>
        <w:pStyle w:val="Para 15"/>
      </w:pPr>
      <w:r>
        <w:t/>
      </w:r>
    </w:p>
    <w:p>
      <w:pPr>
        <w:pStyle w:val="Normal"/>
      </w:pPr>
      <w:r>
        <w:t>The Adopt methodology helps you navigate the cloud adoption journey by offering guidance on migration, modernization, innovation, and relocation of workloads in Azure. Each stage has unique objectives, solutions, and benefits.</w:t>
      </w:r>
    </w:p>
    <w:p>
      <w:pPr>
        <w:pStyle w:val="Para 15"/>
      </w:pPr>
      <w:r>
        <w:t/>
      </w:r>
    </w:p>
    <w:p>
      <w:pPr>
        <w:pStyle w:val="Para 10"/>
      </w:pPr>
      <w:r>
        <w:t>Migrate:</w:t>
      </w:r>
    </w:p>
    <w:p>
      <w:pPr>
        <w:pStyle w:val="Normal"/>
      </w:pPr>
      <w:r>
        <w:t>Transfer workloads to the cloud. The migration guidance helps you choose a strategy that aligns with your goals.</w:t>
      </w:r>
    </w:p>
    <w:p>
      <w:pPr>
        <w:pStyle w:val="Para 15"/>
      </w:pPr>
      <w:r>
        <w:t/>
      </w:r>
    </w:p>
    <w:p>
      <w:pPr>
        <w:pStyle w:val="Para 03"/>
      </w:pPr>
      <w:r>
        <w:t>Goals</w:t>
      </w:r>
      <w:r>
        <w:rPr>
          <w:rStyle w:val="Text0"/>
        </w:rPr>
        <w:t xml:space="preserve"> </w:t>
      </w:r>
      <w:r>
        <w:t>Solutions</w:t>
      </w:r>
      <w:r>
        <w:rPr>
          <w:rStyle w:val="Text0"/>
        </w:rPr>
        <w:t xml:space="preserve"> </w:t>
      </w:r>
      <w:r>
        <w:t>Key benefits</w:t>
      </w:r>
    </w:p>
    <w:p>
      <w:pPr>
        <w:pStyle w:val="Normal"/>
      </w:pPr>
      <w:r>
        <w:t xml:space="preserve">Meet business needs, Implement cloud solutions Enhance security, reliability, transition away from on- based on business performance, and premises environments, and requirements. operations using managed adhere to Well-Architected solutions. Simplify Framework principles. </w:t>
        <w:t xml:space="preserve">integration of new solutions </w:t>
      </w:r>
    </w:p>
    <w:p>
      <w:pPr>
        <w:pStyle w:val="Para 01"/>
      </w:pPr>
      <w:r>
        <w:t xml:space="preserve">and design patterns </w:t>
      </w:r>
    </w:p>
    <w:p>
      <w:pPr>
        <w:pStyle w:val="Para 01"/>
      </w:pPr>
      <w:r>
        <w:t xml:space="preserve">and eliminate hardware </w:t>
      </w:r>
    </w:p>
    <w:p>
      <w:pPr>
        <w:pStyle w:val="Para 01"/>
      </w:pPr>
      <w:r>
        <w:t>management and security.</w:t>
      </w:r>
    </w:p>
    <w:p>
      <w:pPr>
        <w:pStyle w:val="Para 10"/>
      </w:pPr>
      <w:r>
        <w:t>Modernize:</w:t>
      </w:r>
    </w:p>
    <w:p>
      <w:pPr>
        <w:pStyle w:val="Normal"/>
      </w:pPr>
      <w:r>
        <w:t xml:space="preserve">Improve existing workloads for better operations, efficiency, developer productivity, and lower total cost of ownership. Typically, modernization involves adopting platform-as-a-service (PaaS) solutions for scalable business growth. </w:t>
      </w:r>
    </w:p>
    <w:p>
      <w:pPr>
        <w:pStyle w:val="Para 03"/>
      </w:pPr>
      <w:r>
        <w:t>Goals</w:t>
      </w:r>
      <w:r>
        <w:rPr>
          <w:rStyle w:val="Text0"/>
        </w:rPr>
        <w:t xml:space="preserve"> </w:t>
      </w:r>
      <w:r>
        <w:t>Solutions</w:t>
      </w:r>
      <w:r>
        <w:rPr>
          <w:rStyle w:val="Text0"/>
        </w:rPr>
        <w:t xml:space="preserve"> </w:t>
      </w:r>
      <w:r>
        <w:t>Key benefits</w:t>
      </w:r>
    </w:p>
    <w:p>
      <w:pPr>
        <w:pStyle w:val="Normal"/>
      </w:pPr>
      <w:r>
        <w:t xml:space="preserve">Minimize technical debt, Integrate additional Optimize cost, security, update applications, and services and modify code to reliability, performance, revamp data platforms. achieve business objectives. and operations for higher </w:t>
      </w:r>
    </w:p>
    <w:p>
      <w:pPr>
        <w:pStyle w:val="Para 01"/>
      </w:pPr>
      <w:r>
        <w:t xml:space="preserve">productivity. Focus on </w:t>
      </w:r>
    </w:p>
    <w:p>
      <w:pPr>
        <w:pStyle w:val="Para 01"/>
      </w:pPr>
      <w:r>
        <w:t xml:space="preserve">core business without </w:t>
      </w:r>
    </w:p>
    <w:p>
      <w:pPr>
        <w:pStyle w:val="Para 01"/>
      </w:pPr>
      <w:r>
        <w:t xml:space="preserve">managing the underlying </w:t>
      </w:r>
    </w:p>
    <w:p>
      <w:pPr>
        <w:pStyle w:val="Para 01"/>
      </w:pPr>
      <w:r>
        <w:t xml:space="preserve">infrastructure. </w:t>
      </w:r>
    </w:p>
    <w:p>
      <w:bookmarkStart w:id="17" w:name="Back_to_Contents_5"/>
      <w:pPr>
        <w:pStyle w:val="Para 07"/>
      </w:pPr>
      <w:r>
        <w:t>Back to Contents</w:t>
      </w:r>
      <w:r>
        <w:rPr>
          <w:rStyle w:val="Text4"/>
        </w:rPr>
        <w:t xml:space="preserve"> </w:t>
      </w:r>
      <w:r>
        <w:t xml:space="preserve">Cloud Migration Simplified: A guide for migrating </w:t>
      </w:r>
      <w:r>
        <w:rPr>
          <w:rStyle w:val="Text4"/>
        </w:rPr>
        <w:t xml:space="preserve"> </w:t>
      </w:r>
      <w:r>
        <w:t>17</w:t>
      </w:r>
      <w:bookmarkEnd w:id="17"/>
    </w:p>
    <w:p>
      <w:pPr>
        <w:pStyle w:val="Para 06"/>
      </w:pPr>
      <w:r>
        <w:t>infrastructure, databases, and applications</w:t>
      </w:r>
    </w:p>
    <w:p>
      <w:pPr>
        <w:pStyle w:val="Para 15"/>
      </w:pPr>
      <w:r>
        <w:t/>
      </w:r>
    </w:p>
    <w:p>
      <w:pPr>
        <w:pStyle w:val="Para 10"/>
      </w:pPr>
      <w:r>
        <w:t>Innovate:</w:t>
      </w:r>
    </w:p>
    <w:p>
      <w:pPr>
        <w:pStyle w:val="Normal"/>
      </w:pPr>
      <w:r>
        <w:t>Adopt cloud-native technologies to develop customer-centric solutions that rapidly transform business outcomes.</w:t>
      </w:r>
    </w:p>
    <w:p>
      <w:pPr>
        <w:pStyle w:val="Para 03"/>
      </w:pPr>
      <w:r>
        <w:t>Goals</w:t>
      </w:r>
      <w:r>
        <w:rPr>
          <w:rStyle w:val="Text0"/>
        </w:rPr>
        <w:t xml:space="preserve"> </w:t>
      </w:r>
      <w:r>
        <w:t>Solutions</w:t>
      </w:r>
      <w:r>
        <w:rPr>
          <w:rStyle w:val="Text0"/>
        </w:rPr>
        <w:t xml:space="preserve"> </w:t>
      </w:r>
      <w:r>
        <w:t>Key benefits</w:t>
      </w:r>
    </w:p>
    <w:p>
      <w:pPr>
        <w:pStyle w:val="Normal"/>
      </w:pPr>
      <w:r>
        <w:t>Reposition your business Embrace data and Enhance predictive and technical solutions and application capabilities to analytics, performance, and explore innovative data foster adoption and create adaptability. opportunities. predictive tools.</w:t>
      </w:r>
    </w:p>
    <w:p>
      <w:pPr>
        <w:pStyle w:val="Para 15"/>
      </w:pPr>
      <w:r>
        <w:t/>
      </w:r>
    </w:p>
    <w:p>
      <w:pPr>
        <w:pStyle w:val="Para 10"/>
      </w:pPr>
      <w:r>
        <w:t>Relocate:</w:t>
      </w:r>
    </w:p>
    <w:p>
      <w:pPr>
        <w:pStyle w:val="Normal"/>
      </w:pPr>
      <w:r>
        <w:t>Move Azure workloads to other regions within Azure. You can relocate a workload at any time after migration. Regularly evaluating relocation ensures your workload evolves along with your business needs.</w:t>
      </w:r>
    </w:p>
    <w:p>
      <w:pPr>
        <w:pStyle w:val="Para 03"/>
      </w:pPr>
      <w:r>
        <w:t>Goals</w:t>
      </w:r>
      <w:r>
        <w:rPr>
          <w:rStyle w:val="Text0"/>
        </w:rPr>
        <w:t xml:space="preserve"> </w:t>
      </w:r>
      <w:r>
        <w:t>Solutions</w:t>
      </w:r>
      <w:r>
        <w:rPr>
          <w:rStyle w:val="Text0"/>
        </w:rPr>
        <w:t xml:space="preserve"> </w:t>
      </w:r>
      <w:r>
        <w:t>Key benefits</w:t>
      </w:r>
    </w:p>
    <w:p>
      <w:pPr>
        <w:pStyle w:val="Normal"/>
      </w:pPr>
      <w:r>
        <w:t xml:space="preserve">Adapt to business Use a new Azure region’s Respond to business changes, expand global location, services, and shifts, increase global reach, address data features. presence, comply with data sovereignty and residency </w:t>
        <w:t xml:space="preserve">sovereignty and residency </w:t>
      </w:r>
    </w:p>
    <w:p>
      <w:pPr>
        <w:pStyle w:val="Normal"/>
      </w:pPr>
      <w:r>
        <w:t xml:space="preserve">requirements, and reduce </w:t>
        <w:t xml:space="preserve">requirements, and provide </w:t>
      </w:r>
    </w:p>
    <w:p>
      <w:pPr>
        <w:pStyle w:val="Normal"/>
      </w:pPr>
      <w:r>
        <w:t xml:space="preserve">latency for end users. </w:t>
        <w:t>lower latency to end users.</w:t>
      </w:r>
    </w:p>
    <w:p>
      <w:pPr>
        <w:pStyle w:val="0 Block"/>
      </w:pPr>
    </w:p>
    <w:p>
      <w:bookmarkStart w:id="18" w:name="09__________________Cloud_Migrat"/>
      <w:pPr>
        <w:pStyle w:val="1 Block"/>
        <w:pageBreakBefore w:val="on"/>
      </w:pPr>
      <w:bookmarkEnd w:id="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09</w:t>
      </w:r>
    </w:p>
    <w:p>
      <w:pPr>
        <w:pStyle w:val="Para 08"/>
      </w:pPr>
      <w:r>
        <w:rPr>
          <w:rStyle w:val="Text4"/>
        </w:rPr>
        <w:t xml:space="preserve"> </w:t>
      </w:r>
      <w:r>
        <w:t xml:space="preserve">Cloud Migration Simplified: A guide for migrating </w:t>
      </w:r>
      <w:r>
        <w:rPr>
          <w:rStyle w:val="Text4"/>
        </w:rPr>
        <w:t xml:space="preserve"> </w:t>
      </w:r>
      <w:r>
        <w:t>18</w:t>
      </w:r>
      <w:r>
        <w:rPr>
          <w:rStyle w:val="Text4"/>
        </w:rPr>
        <w:t xml:space="preserve"> </w:t>
      </w:r>
      <w:r>
        <w:t>infrastructure, databases, and applications</w:t>
      </w:r>
    </w:p>
    <w:p>
      <w:pPr>
        <w:pStyle w:val="Para 15"/>
      </w:pPr>
      <w:r>
        <w:t/>
      </w:r>
    </w:p>
    <w:p>
      <w:pPr>
        <w:pStyle w:val="Para 04"/>
      </w:pPr>
      <w:r>
        <w:t>Govern</w:t>
      </w:r>
    </w:p>
    <w:p>
      <w:pPr>
        <w:pStyle w:val="Para 15"/>
      </w:pPr>
      <w:r>
        <w:t/>
      </w:r>
    </w:p>
    <w:p>
      <w:pPr>
        <w:pStyle w:val="Normal"/>
      </w:pPr>
      <w:r>
        <w:t>Adopting cloud technology is an ongoing journey with milestones and tangible business benefits. Cloud governance creates guardrails that ensure a safe path throughout this journey. The Cloud Adoption Framework provides governance guides based on real customer experiences to help navigate the process.</w:t>
      </w:r>
    </w:p>
    <w:p>
      <w:pPr>
        <w:pStyle w:val="Normal"/>
      </w:pPr>
      <w:r>
        <w:t>Envision an end state before starting the journey. The Cloud Adoption Framework governance model identifies Five Disciplines of Cloud Governance, which include:</w:t>
      </w:r>
    </w:p>
    <w:p>
      <w:pPr>
        <w:pStyle w:val="Para 15"/>
      </w:pPr>
      <w:r>
        <w:t/>
      </w:r>
    </w:p>
    <w:p>
      <w:pPr>
        <w:pStyle w:val="Para 03"/>
      </w:pPr>
      <w:r>
        <w:t>Cost management</w:t>
      </w:r>
      <w:r>
        <w:rPr>
          <w:rStyle w:val="Text0"/>
        </w:rPr>
        <w:t xml:space="preserve"> </w:t>
      </w:r>
      <w:r>
        <w:t>Security baseline</w:t>
      </w:r>
      <w:r>
        <w:rPr>
          <w:rStyle w:val="Text0"/>
        </w:rPr>
        <w:t xml:space="preserve"> </w:t>
      </w:r>
      <w:r>
        <w:t>Resource consistency</w:t>
      </w:r>
    </w:p>
    <w:p>
      <w:pPr>
        <w:pStyle w:val="Normal"/>
      </w:pPr>
      <w:r>
        <w:t xml:space="preserve">Enabling cost efficiency and Providing a baseline of Implementing consistent optimization in the cloud security controls and policies and processes for environment. ensuring compliance with resource deployment and </w:t>
      </w:r>
    </w:p>
    <w:p>
      <w:pPr>
        <w:pStyle w:val="Para 27"/>
      </w:pPr>
      <w:r>
        <w:t>industry regulations. management</w:t>
      </w:r>
    </w:p>
    <w:p>
      <w:pPr>
        <w:pStyle w:val="Para 15"/>
      </w:pPr>
      <w:r>
        <w:t/>
      </w:r>
    </w:p>
    <w:p>
      <w:pPr>
        <w:pStyle w:val="Para 03"/>
      </w:pPr>
      <w:r>
        <w:t>Identity baseline</w:t>
      </w:r>
      <w:r>
        <w:rPr>
          <w:rStyle w:val="Text0"/>
        </w:rPr>
        <w:t xml:space="preserve"> </w:t>
      </w:r>
      <w:r>
        <w:t>Deployment acceleration</w:t>
      </w:r>
    </w:p>
    <w:p>
      <w:pPr>
        <w:pStyle w:val="Normal"/>
      </w:pPr>
      <w:r>
        <w:t xml:space="preserve">Ensuring secure and Optimizing deployment constant access to processes to increase agility resources for users and reduce time to market. and services. </w:t>
      </w:r>
    </w:p>
    <w:p>
      <w:pPr>
        <w:pStyle w:val="Para 15"/>
      </w:pPr>
      <w:r>
        <w:t/>
      </w:r>
    </w:p>
    <w:p>
      <w:pPr>
        <w:pStyle w:val="Para 03"/>
      </w:pPr>
      <w:r>
        <w:t>Minimum Viable Product governance approach</w:t>
      </w:r>
    </w:p>
    <w:p>
      <w:pPr>
        <w:pStyle w:val="Normal"/>
      </w:pPr>
      <w:r>
        <w:t>By adopting a minimum viable product (MVP) approach early and responding rapidly to changing risks, the cloud governance team can stay ahead of cloud adoption teams, plotting routes and quickly establishing guardrails to manage risks. This approach ensures that governance strategy remains one step ahead, allowing businesses to quickly and smoothly reap the benefits of cloud adoption.</w:t>
      </w:r>
    </w:p>
    <w:p>
      <w:pPr>
        <w:pStyle w:val="Para 13"/>
      </w:pPr>
      <w:r>
        <w:rPr>
          <w:rStyle w:val="Text2"/>
        </w:rPr>
        <w:t xml:space="preserve">• </w:t>
      </w:r>
      <w:hyperlink r:id="rId27">
        <w:r>
          <w:t>Microsoft Cloud Adoption Framework Governance Benchmark Tool: I</w:t>
        </w:r>
      </w:hyperlink>
      <w:r>
        <w:rPr>
          <w:rStyle w:val="Text2"/>
        </w:rPr>
        <w:t xml:space="preserve">dentifies gaps in your </w:t>
      </w:r>
    </w:p>
    <w:p>
      <w:pPr>
        <w:pStyle w:val="Para 02"/>
      </w:pPr>
      <w:r>
        <w:t>organization across the Five Disciplines of Cloud Governance.</w:t>
      </w:r>
    </w:p>
    <w:p>
      <w:bookmarkStart w:id="19" w:name="10_____________________Cloud_Mig"/>
      <w:pPr>
        <w:pStyle w:val="1 Block"/>
      </w:pPr>
      <w:bookmarkEnd w:id="1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10</w:t>
      </w:r>
    </w:p>
    <w:p>
      <w:pPr>
        <w:pStyle w:val="Para 08"/>
      </w:pPr>
      <w:r>
        <w:rPr>
          <w:rStyle w:val="Text4"/>
        </w:rPr>
        <w:t xml:space="preserve"> </w:t>
      </w:r>
      <w:r>
        <w:t xml:space="preserve">Cloud Migration Simplified: A guide for migrating </w:t>
      </w:r>
      <w:r>
        <w:rPr>
          <w:rStyle w:val="Text4"/>
        </w:rPr>
        <w:t xml:space="preserve"> </w:t>
      </w:r>
      <w:r>
        <w:t>19</w:t>
      </w:r>
      <w:r>
        <w:rPr>
          <w:rStyle w:val="Text4"/>
        </w:rPr>
        <w:t xml:space="preserve"> </w:t>
      </w:r>
      <w:r>
        <w:t>infrastructure, databases, and applications</w:t>
      </w:r>
    </w:p>
    <w:p>
      <w:pPr>
        <w:pStyle w:val="Para 15"/>
      </w:pPr>
      <w:r>
        <w:t/>
      </w:r>
    </w:p>
    <w:p>
      <w:pPr>
        <w:pStyle w:val="Para 04"/>
      </w:pPr>
      <w:r>
        <w:t>Manage</w:t>
      </w:r>
    </w:p>
    <w:p>
      <w:pPr>
        <w:pStyle w:val="Para 15"/>
      </w:pPr>
      <w:r>
        <w:t/>
      </w:r>
    </w:p>
    <w:p>
      <w:pPr>
        <w:pStyle w:val="Normal"/>
      </w:pPr>
      <w:r>
        <w:t xml:space="preserve">Establishing good operational practices for </w:t>
        <w:t xml:space="preserve">operations for platforms or workloads with </w:t>
      </w:r>
    </w:p>
    <w:p>
      <w:pPr>
        <w:pStyle w:val="Normal"/>
      </w:pPr>
      <w:r>
        <w:t xml:space="preserve">your migrated workloads helps to avoid a higher level of business commitment. costly business disruptions and ensures your </w:t>
        <w:t xml:space="preserve">These workloads might require a deeper </w:t>
      </w:r>
    </w:p>
    <w:p>
      <w:pPr>
        <w:pStyle w:val="Normal"/>
      </w:pPr>
      <w:r>
        <w:t xml:space="preserve">applications run optimally. </w:t>
        <w:t xml:space="preserve">architecture review to deliver on resiliency </w:t>
      </w:r>
    </w:p>
    <w:p>
      <w:pPr>
        <w:pStyle w:val="Normal"/>
      </w:pPr>
      <w:r>
        <w:t xml:space="preserve">As with governance, management is an and reliability commitments. ongoing process. Well-defined guidance For simplified and optimal cloud can help your organization expand its IT </w:t>
        <w:t xml:space="preserve">management and operations, you should </w:t>
      </w:r>
    </w:p>
    <w:p>
      <w:pPr>
        <w:pStyle w:val="Normal"/>
      </w:pPr>
      <w:r>
        <w:t>management and operations to use secure, consider the following: cost-effective methods and modern, cloud-</w:t>
      </w:r>
    </w:p>
    <w:p>
      <w:pPr>
        <w:pStyle w:val="Normal"/>
      </w:pPr>
      <w:r>
        <w:t xml:space="preserve">first tools for your cloud-based solutions. </w:t>
      </w:r>
      <w:r>
        <w:rPr>
          <w:rStyle w:val="Text0"/>
        </w:rPr>
        <w:t xml:space="preserve">• </w:t>
      </w:r>
      <w:r>
        <w:t xml:space="preserve"> </w:t>
      </w:r>
      <w:r>
        <w:rPr>
          <w:rStyle w:val="Text0"/>
        </w:rPr>
        <w:t>Business alignment efforts</w:t>
      </w:r>
      <w:r>
        <w:t xml:space="preserve"> aid in </w:t>
      </w:r>
    </w:p>
    <w:p>
      <w:pPr>
        <w:pStyle w:val="Para 01"/>
      </w:pPr>
      <w:r>
        <w:t xml:space="preserve">capturing the business impact and </w:t>
      </w:r>
    </w:p>
    <w:p>
      <w:pPr>
        <w:pStyle w:val="Normal"/>
      </w:pPr>
      <w:r>
        <w:t xml:space="preserve">The business and technical approaches you </w:t>
      </w:r>
    </w:p>
    <w:p>
      <w:pPr>
        <w:pStyle w:val="Para 01"/>
      </w:pPr>
      <w:r>
        <w:t xml:space="preserve">negotiating management costs. </w:t>
      </w:r>
    </w:p>
    <w:p>
      <w:pPr>
        <w:pStyle w:val="Normal"/>
      </w:pPr>
      <w:r>
        <w:t xml:space="preserve">These approaches include establishing and </w:t>
        <w:t xml:space="preserve">Alignment assures everyone you use develop are key to cloud management. </w:t>
      </w:r>
    </w:p>
    <w:p>
      <w:pPr>
        <w:pStyle w:val="Normal"/>
      </w:pPr>
      <w:r>
        <w:t xml:space="preserve">expanding the management baseline by the most appropriate operational management processes and tools. defining the criticality classifications, cloud </w:t>
      </w:r>
    </w:p>
    <w:p>
      <w:pPr>
        <w:pStyle w:val="Normal"/>
      </w:pPr>
      <w:r>
        <w:t xml:space="preserve">management tools, and processes required </w:t>
      </w:r>
      <w:r>
        <w:rPr>
          <w:rStyle w:val="Text0"/>
        </w:rPr>
        <w:t>• Cloud operations disciplines</w:t>
      </w:r>
      <w:r>
        <w:t xml:space="preserve"> establish to deliver your minimum commitment to levels of operations management. operations management. </w:t>
        <w:t xml:space="preserve">These disciplines support workloads </w:t>
      </w:r>
    </w:p>
    <w:p>
      <w:pPr>
        <w:pStyle w:val="Normal"/>
      </w:pPr>
      <w:r>
        <w:t xml:space="preserve">Define business commitments by </w:t>
        <w:t xml:space="preserve">and business commitments such as </w:t>
      </w:r>
    </w:p>
    <w:p>
      <w:pPr>
        <w:pStyle w:val="Normal"/>
      </w:pPr>
      <w:r>
        <w:t xml:space="preserve">documenting supported workloads and </w:t>
        <w:t xml:space="preserve">inventory and visibility, operational </w:t>
      </w:r>
    </w:p>
    <w:p>
      <w:pPr>
        <w:pStyle w:val="Normal"/>
      </w:pPr>
      <w:r>
        <w:t>cloud management investments for each compliance, and protection and workload. Also, consider the advanced recovery.</w:t>
      </w:r>
    </w:p>
    <w:p>
      <w:pPr>
        <w:pStyle w:val="0 Block"/>
      </w:pPr>
    </w:p>
    <w:p>
      <w:bookmarkStart w:id="20" w:name="Back_to_Contents_6"/>
      <w:pPr>
        <w:pStyle w:val="Para 07"/>
        <w:pageBreakBefore w:val="on"/>
      </w:pPr>
      <w:r>
        <w:t>Back to Contents</w:t>
      </w:r>
      <w:r>
        <w:rPr>
          <w:rStyle w:val="Text4"/>
        </w:rPr>
        <w:t xml:space="preserve"> </w:t>
      </w:r>
      <w:r>
        <w:t xml:space="preserve">Cloud Migration Simplified: A guide for migrating </w:t>
      </w:r>
      <w:r>
        <w:rPr>
          <w:rStyle w:val="Text4"/>
        </w:rPr>
        <w:t xml:space="preserve"> </w:t>
      </w:r>
      <w:r>
        <w:t>20</w:t>
      </w:r>
      <w:bookmarkEnd w:id="20"/>
    </w:p>
    <w:p>
      <w:pPr>
        <w:pStyle w:val="Para 06"/>
      </w:pPr>
      <w:r>
        <w:t>infrastructure, databases, and applications</w:t>
      </w:r>
    </w:p>
    <w:p>
      <w:pPr>
        <w:pStyle w:val="Para 15"/>
      </w:pPr>
      <w:r>
        <w:t/>
      </w:r>
    </w:p>
    <w:p>
      <w:pPr>
        <w:pStyle w:val="Para 10"/>
      </w:pPr>
      <w:r>
        <w:t>Tools to manage</w:t>
      </w:r>
    </w:p>
    <w:p>
      <w:pPr>
        <w:pStyle w:val="Para 13"/>
      </w:pPr>
      <w:r>
        <w:rPr>
          <w:rStyle w:val="Text2"/>
        </w:rPr>
        <w:t xml:space="preserve">• </w:t>
      </w:r>
      <w:hyperlink r:id="rId28">
        <w:r>
          <w:t>Azure Backup: P</w:t>
        </w:r>
      </w:hyperlink>
      <w:r>
        <w:rPr>
          <w:rStyle w:val="Text2"/>
        </w:rPr>
        <w:t xml:space="preserve">rovides secure and cost- • </w:t>
      </w:r>
      <w:hyperlink r:id="rId29">
        <w:r>
          <w:t xml:space="preserve">Azure Well-Architected Review: </w:t>
        </w:r>
      </w:hyperlink>
    </w:p>
    <w:p>
      <w:pPr>
        <w:pStyle w:val="Para 02"/>
      </w:pPr>
      <w:r>
        <w:t xml:space="preserve">effective solutions to back up your data </w:t>
        <w:t xml:space="preserve">Assesses your workloads concerning </w:t>
      </w:r>
    </w:p>
    <w:p>
      <w:pPr>
        <w:pStyle w:val="Para 02"/>
      </w:pPr>
      <w:r>
        <w:t xml:space="preserve">and recover it from the Azure cloud </w:t>
        <w:t xml:space="preserve">best practices and offers actionable next </w:t>
      </w:r>
    </w:p>
    <w:p>
      <w:pPr>
        <w:pStyle w:val="Para 28"/>
      </w:pPr>
      <w:r>
        <w:t>steps.</w:t>
      </w:r>
    </w:p>
    <w:p>
      <w:pPr>
        <w:pStyle w:val="Para 02"/>
      </w:pPr>
      <w:r>
        <w:t>platform.</w:t>
      </w:r>
    </w:p>
    <w:p>
      <w:pPr>
        <w:pStyle w:val="Para 01"/>
      </w:pPr>
      <w:r>
        <w:t xml:space="preserve">• </w:t>
      </w:r>
      <w:hyperlink r:id="rId30">
        <w:r>
          <w:rPr>
            <w:rStyle w:val="Text1"/>
          </w:rPr>
          <w:t>Azure Arc:</w:t>
        </w:r>
      </w:hyperlink>
      <w:r>
        <w:t xml:space="preserve"> Azure Arc simplifies </w:t>
      </w:r>
    </w:p>
    <w:p>
      <w:pPr>
        <w:pStyle w:val="Normal"/>
      </w:pPr>
      <w:r>
        <w:t xml:space="preserve">• </w:t>
      </w:r>
      <w:hyperlink r:id="rId31">
        <w:r>
          <w:rPr>
            <w:rStyle w:val="Text1"/>
          </w:rPr>
          <w:t>Azure Monitor: P</w:t>
        </w:r>
      </w:hyperlink>
      <w:r>
        <w:t xml:space="preserve">rovides visibility governance and management by </w:t>
      </w:r>
    </w:p>
    <w:p>
      <w:pPr>
        <w:pStyle w:val="Para 02"/>
      </w:pPr>
      <w:r>
        <w:t xml:space="preserve">into your applications, infrastructure, </w:t>
        <w:t xml:space="preserve">delivering a consistent multicloud and </w:t>
      </w:r>
    </w:p>
    <w:p>
      <w:pPr>
        <w:pStyle w:val="Para 02"/>
      </w:pPr>
      <w:r>
        <w:t xml:space="preserve">and network. </w:t>
        <w:t>on-premises management platform.</w:t>
      </w:r>
    </w:p>
    <w:p>
      <w:pPr>
        <w:pStyle w:val="Para 15"/>
      </w:pPr>
      <w:r>
        <w:t/>
      </w:r>
    </w:p>
    <w:p>
      <w:pPr>
        <w:pStyle w:val="Para 10"/>
      </w:pPr>
      <w:r>
        <w:t>Cloud operations disciplines</w:t>
      </w:r>
    </w:p>
    <w:p>
      <w:pPr>
        <w:pStyle w:val="Para 03"/>
      </w:pPr>
      <w:r>
        <w:t xml:space="preserve">Management baseline </w:t>
      </w:r>
      <w:r>
        <w:rPr>
          <w:rStyle w:val="Text0"/>
        </w:rPr>
        <w:t xml:space="preserve"> </w:t>
      </w:r>
      <w:r>
        <w:t>Enhanced baseline options:</w:t>
      </w:r>
    </w:p>
    <w:p>
      <w:pPr>
        <w:pStyle w:val="Para 01"/>
      </w:pPr>
      <w:r>
        <w:t xml:space="preserve">Evaluate common additions to the baseline </w:t>
      </w:r>
    </w:p>
    <w:p>
      <w:pPr>
        <w:pStyle w:val="Para 01"/>
      </w:pPr>
      <w:r>
        <w:t>that might meet business needs.</w:t>
      </w:r>
    </w:p>
    <w:p>
      <w:pPr>
        <w:pStyle w:val="Para 03"/>
      </w:pPr>
      <w:r>
        <w:t xml:space="preserve">• </w:t>
      </w:r>
      <w:r>
        <w:rPr>
          <w:rStyle w:val="Text0"/>
        </w:rPr>
        <w:t xml:space="preserve"> </w:t>
      </w:r>
      <w:r>
        <w:t>Inventory and visibility:</w:t>
      </w:r>
      <w:r>
        <w:rPr>
          <w:rStyle w:val="Text0"/>
        </w:rPr>
        <w:t xml:space="preserve"> Create a list of </w:t>
      </w:r>
    </w:p>
    <w:p>
      <w:pPr>
        <w:pStyle w:val="Para 02"/>
      </w:pPr>
      <w:r>
        <w:t xml:space="preserve">visibility into the run state of each asset. </w:t>
      </w:r>
      <w:r>
        <w:rPr>
          <w:rStyle w:val="Text0"/>
        </w:rPr>
        <w:t>Platform operations:</w:t>
      </w:r>
      <w:r>
        <w:t xml:space="preserve"> assets across multiple clouds. Develop </w:t>
      </w:r>
    </w:p>
    <w:p>
      <w:pPr>
        <w:pStyle w:val="Para 01"/>
      </w:pPr>
      <w:r>
        <w:t xml:space="preserve">Extend the management baseline with a </w:t>
      </w:r>
    </w:p>
    <w:p>
      <w:pPr>
        <w:pStyle w:val="Normal"/>
      </w:pPr>
      <w:r>
        <w:rPr>
          <w:rStyle w:val="Text0"/>
        </w:rPr>
        <w:t xml:space="preserve">• </w:t>
      </w:r>
      <w:r>
        <w:t xml:space="preserve"> </w:t>
      </w:r>
      <w:r>
        <w:rPr>
          <w:rStyle w:val="Text0"/>
        </w:rPr>
        <w:t>Operational compliance:</w:t>
      </w:r>
      <w:r>
        <w:t xml:space="preserve"> Establish well-defined service catalog and centrally </w:t>
      </w:r>
    </w:p>
    <w:p>
      <w:pPr>
        <w:pStyle w:val="Para 02"/>
      </w:pPr>
      <w:r>
        <w:t xml:space="preserve">controls and processes to ensure each managed platforms. state is configured correctly and running </w:t>
      </w:r>
    </w:p>
    <w:p>
      <w:pPr>
        <w:pStyle w:val="Para 02"/>
      </w:pPr>
      <w:r>
        <w:t xml:space="preserve">in a well-governed environment. </w:t>
      </w:r>
      <w:r>
        <w:rPr>
          <w:rStyle w:val="Text0"/>
        </w:rPr>
        <w:t>Workload operations:</w:t>
      </w:r>
    </w:p>
    <w:p>
      <w:pPr>
        <w:pStyle w:val="Normal"/>
      </w:pPr>
      <w:r>
        <w:rPr>
          <w:rStyle w:val="Text0"/>
        </w:rPr>
        <w:t xml:space="preserve">• </w:t>
      </w:r>
      <w:r>
        <w:t xml:space="preserve"> </w:t>
        <w:t xml:space="preserve">Extend the management baseline to focus </w:t>
      </w:r>
      <w:r>
        <w:rPr>
          <w:rStyle w:val="Text0"/>
        </w:rPr>
        <w:t>Protect and recover:</w:t>
      </w:r>
      <w:r>
        <w:t xml:space="preserve"> Ensure all on mission-critical workloads. managed assets are protected and </w:t>
      </w:r>
    </w:p>
    <w:p>
      <w:pPr>
        <w:pStyle w:val="Para 02"/>
      </w:pPr>
      <w:r>
        <w:t xml:space="preserve">can be recovered using baseline </w:t>
      </w:r>
    </w:p>
    <w:p>
      <w:pPr>
        <w:pStyle w:val="Para 02"/>
      </w:pPr>
      <w:r>
        <w:t>management tooling.</w:t>
      </w:r>
    </w:p>
    <w:p>
      <w:pPr>
        <w:pStyle w:val="0 Block"/>
      </w:pPr>
    </w:p>
    <w:p>
      <w:bookmarkStart w:id="21" w:name="11____________________________Cl"/>
      <w:pPr>
        <w:pStyle w:val="1 Block"/>
        <w:pageBreakBefore w:val="on"/>
      </w:pPr>
      <w:bookmarkEnd w:id="2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11</w:t>
      </w:r>
    </w:p>
    <w:p>
      <w:pPr>
        <w:pStyle w:val="Para 08"/>
      </w:pPr>
      <w:r>
        <w:rPr>
          <w:rStyle w:val="Text4"/>
        </w:rPr>
        <w:t xml:space="preserve"> </w:t>
      </w:r>
      <w:r>
        <w:t xml:space="preserve">Cloud Migration Simplified: A guide for migrating </w:t>
      </w:r>
      <w:r>
        <w:rPr>
          <w:rStyle w:val="Text4"/>
        </w:rPr>
        <w:t xml:space="preserve"> </w:t>
      </w:r>
      <w:r>
        <w:t>21</w:t>
      </w:r>
      <w:r>
        <w:rPr>
          <w:rStyle w:val="Text4"/>
        </w:rPr>
        <w:t xml:space="preserve"> </w:t>
      </w:r>
      <w:r>
        <w:t>infrastructure, databases, and applications</w:t>
      </w:r>
    </w:p>
    <w:p>
      <w:pPr>
        <w:pStyle w:val="Para 15"/>
      </w:pPr>
      <w:r>
        <w:t/>
      </w:r>
    </w:p>
    <w:p>
      <w:pPr>
        <w:pStyle w:val="Para 04"/>
      </w:pPr>
      <w:r>
        <w:t>Secure</w:t>
      </w:r>
    </w:p>
    <w:p>
      <w:pPr>
        <w:pStyle w:val="Para 15"/>
      </w:pPr>
      <w:r>
        <w:t/>
      </w:r>
    </w:p>
    <w:p>
      <w:pPr>
        <w:pStyle w:val="Para 10"/>
      </w:pPr>
      <w:r>
        <w:t>Security frameworks to consider</w:t>
      </w:r>
      <w:r>
        <w:rPr>
          <w:rStyle w:val="Text4"/>
        </w:rPr>
        <w:t xml:space="preserve"> </w:t>
      </w:r>
      <w:r>
        <w:rPr>
          <w:rStyle w:val="Text5"/>
        </w:rPr>
        <w:t xml:space="preserve">Access control: </w:t>
      </w:r>
      <w:r>
        <w:rPr>
          <w:rStyle w:val="Text4"/>
        </w:rPr>
        <w:t xml:space="preserve">Apply network </w:t>
      </w:r>
    </w:p>
    <w:p>
      <w:pPr>
        <w:pStyle w:val="Para 01"/>
      </w:pPr>
      <w:r>
        <w:t xml:space="preserve">and identity boundaries to reduce </w:t>
      </w:r>
    </w:p>
    <w:p>
      <w:pPr>
        <w:pStyle w:val="Normal"/>
      </w:pPr>
      <w:r>
        <w:t xml:space="preserve">Security is a complex organizational the impact and frequency of discipline that’s difficult to define and security breaches. map in detail. Aligning to widely accepted </w:t>
      </w:r>
    </w:p>
    <w:p>
      <w:pPr>
        <w:pStyle w:val="Normal"/>
      </w:pPr>
      <w:r>
        <w:t xml:space="preserve">frameworks can simplify the process. </w:t>
      </w:r>
      <w:r>
        <w:rPr>
          <w:rStyle w:val="Text0"/>
        </w:rPr>
        <w:t>Security operations:</w:t>
      </w:r>
      <w:r>
        <w:t xml:space="preserve"> Monitor IT </w:t>
      </w:r>
    </w:p>
    <w:p>
      <w:pPr>
        <w:pStyle w:val="Para 01"/>
      </w:pPr>
      <w:r>
        <w:t xml:space="preserve">operations to detect, respond, </w:t>
      </w:r>
    </w:p>
    <w:p>
      <w:pPr>
        <w:pStyle w:val="Para 15"/>
      </w:pPr>
      <w:r>
        <w:t/>
      </w:r>
    </w:p>
    <w:p>
      <w:pPr>
        <w:pStyle w:val="Normal"/>
      </w:pPr>
      <w:r>
        <w:t xml:space="preserve">follow the Zero Trust principles of assume and use data to reduce risk breach, verify explicitly, and use least </w:t>
      </w:r>
      <w:r>
        <w:rPr>
          <w:rStyle w:val="Text0"/>
        </w:rPr>
        <w:t>Zero Trust:</w:t>
      </w:r>
      <w:r>
        <w:t xml:space="preserve"> Microsoft’s security disciplines and recover from breaches </w:t>
      </w:r>
    </w:p>
    <w:p>
      <w:pPr>
        <w:pStyle w:val="Para 01"/>
      </w:pPr>
      <w:r>
        <w:t xml:space="preserve">continuously. </w:t>
      </w:r>
    </w:p>
    <w:p>
      <w:pPr>
        <w:pStyle w:val="Normal"/>
      </w:pPr>
      <w:r>
        <w:t xml:space="preserve">privilege access, which underpin any sound </w:t>
      </w:r>
    </w:p>
    <w:p>
      <w:pPr>
        <w:pStyle w:val="Normal"/>
      </w:pPr>
      <w:r>
        <w:t xml:space="preserve">security strategy. </w:t>
      </w:r>
      <w:r>
        <w:rPr>
          <w:rStyle w:val="Text0"/>
        </w:rPr>
        <w:t>Asset protection:</w:t>
      </w:r>
      <w:r>
        <w:t xml:space="preserve"> Safeguard </w:t>
      </w:r>
    </w:p>
    <w:p>
      <w:pPr>
        <w:pStyle w:val="Normal"/>
      </w:pPr>
      <w:r>
        <w:rPr>
          <w:rStyle w:val="Text0"/>
        </w:rPr>
        <w:t>The Open Group:</w:t>
      </w:r>
      <w:r>
        <w:t xml:space="preserve"> infrastructure, devices, data, Microsoft’s security </w:t>
      </w:r>
    </w:p>
    <w:p>
      <w:pPr>
        <w:pStyle w:val="Normal"/>
      </w:pPr>
      <w:r>
        <w:t xml:space="preserve">disciplines closely align with the Zero Trust applications, networks, and components in The Open Group’s core identities to minimize risk. </w:t>
      </w:r>
    </w:p>
    <w:p>
      <w:pPr>
        <w:pStyle w:val="Normal"/>
      </w:pPr>
      <w:r>
        <w:t xml:space="preserve">principles white paper, except for elevating </w:t>
      </w:r>
      <w:r>
        <w:rPr>
          <w:rStyle w:val="Text0"/>
        </w:rPr>
        <w:t>Security governance:</w:t>
      </w:r>
      <w:r>
        <w:t xml:space="preserve"> Monitor DevSecOps to a top-level element. decisions, configurations, and </w:t>
      </w:r>
      <w:r>
        <w:rPr>
          <w:rStyle w:val="Text0"/>
        </w:rPr>
        <w:t xml:space="preserve">NIST cybersecurity framework: </w:t>
      </w:r>
      <w:r>
        <w:t xml:space="preserve">Microsoft data to govern actions made highlights where its security disciplines </w:t>
        <w:t xml:space="preserve">throughout the environment and </w:t>
      </w:r>
    </w:p>
    <w:p>
      <w:pPr>
        <w:pStyle w:val="Normal"/>
      </w:pPr>
      <w:r>
        <w:t xml:space="preserve">most closely align with the NIST framework, workloads. with modern access control and DevSecOps </w:t>
      </w:r>
    </w:p>
    <w:p>
      <w:pPr>
        <w:pStyle w:val="Normal"/>
      </w:pPr>
      <w:r>
        <w:t xml:space="preserve">mapping broadly to the full framework </w:t>
      </w:r>
      <w:r>
        <w:rPr>
          <w:rStyle w:val="Text0"/>
        </w:rPr>
        <w:t>Innovation security:</w:t>
      </w:r>
      <w:r>
        <w:t xml:space="preserve"> Integrate spectrum. </w:t>
        <w:t xml:space="preserve">security into DevSecOps processes </w:t>
      </w:r>
    </w:p>
    <w:p>
      <w:pPr>
        <w:pStyle w:val="Para 01"/>
      </w:pPr>
      <w:r>
        <w:t xml:space="preserve">by embedding expertise and </w:t>
      </w:r>
    </w:p>
    <w:p>
      <w:pPr>
        <w:pStyle w:val="Normal"/>
      </w:pPr>
      <w:r>
        <w:rPr>
          <w:rStyle w:val="Text3"/>
        </w:rPr>
        <w:t xml:space="preserve">Security disciplines </w:t>
      </w:r>
      <w:r>
        <w:t xml:space="preserve"> </w:t>
        <w:t xml:space="preserve">resources into the fast-paced </w:t>
      </w:r>
    </w:p>
    <w:p>
      <w:pPr>
        <w:pStyle w:val="Para 01"/>
      </w:pPr>
      <w:r>
        <w:t xml:space="preserve">innovation cycle, empowering </w:t>
      </w:r>
    </w:p>
    <w:p>
      <w:pPr>
        <w:pStyle w:val="Normal"/>
      </w:pPr>
      <w:r>
        <w:t xml:space="preserve">As you adopt the cloud, different workload-focused teams. security disciplines require attention and </w:t>
      </w:r>
    </w:p>
    <w:p>
      <w:pPr>
        <w:pStyle w:val="Normal"/>
      </w:pPr>
      <w:r>
        <w:t xml:space="preserve">investment. The following disciplines, </w:t>
      </w:r>
    </w:p>
    <w:p>
      <w:pPr>
        <w:pStyle w:val="Normal"/>
      </w:pPr>
      <w:r>
        <w:t xml:space="preserve">ordered by their potential for quick wins, </w:t>
      </w:r>
    </w:p>
    <w:p>
      <w:pPr>
        <w:pStyle w:val="Normal"/>
      </w:pPr>
      <w:r>
        <w:t xml:space="preserve">include: </w:t>
      </w:r>
    </w:p>
    <w:p>
      <w:bookmarkStart w:id="22" w:name="Back_to_Contents_7"/>
      <w:pPr>
        <w:pStyle w:val="Para 07"/>
      </w:pPr>
      <w:r>
        <w:t>Back to Contents</w:t>
      </w:r>
      <w:r>
        <w:rPr>
          <w:rStyle w:val="Text4"/>
        </w:rPr>
        <w:t xml:space="preserve"> </w:t>
      </w:r>
      <w:r>
        <w:t xml:space="preserve">Cloud Migration Simplified: A guide for migrating </w:t>
      </w:r>
      <w:r>
        <w:rPr>
          <w:rStyle w:val="Text4"/>
        </w:rPr>
        <w:t xml:space="preserve"> </w:t>
      </w:r>
      <w:r>
        <w:t>22</w:t>
      </w:r>
      <w:bookmarkEnd w:id="22"/>
    </w:p>
    <w:p>
      <w:pPr>
        <w:pStyle w:val="Para 06"/>
      </w:pPr>
      <w:r>
        <w:t>infrastructure, databases, and applications</w:t>
      </w:r>
    </w:p>
    <w:p>
      <w:pPr>
        <w:pStyle w:val="Para 15"/>
      </w:pPr>
      <w:r>
        <w:t/>
      </w:r>
    </w:p>
    <w:p>
      <w:pPr>
        <w:pStyle w:val="Para 10"/>
      </w:pPr>
      <w:r>
        <w:t>Focusing security efforts</w:t>
      </w:r>
    </w:p>
    <w:p>
      <w:pPr>
        <w:pStyle w:val="Normal"/>
      </w:pPr>
      <w:r>
        <w:t xml:space="preserve">Security activities should focus on two main areas: </w:t>
      </w:r>
    </w:p>
    <w:p>
      <w:pPr>
        <w:pStyle w:val="Normal"/>
      </w:pPr>
      <w:r>
        <w:rPr>
          <w:rStyle w:val="Text0"/>
        </w:rPr>
        <w:t xml:space="preserve">• </w:t>
      </w:r>
      <w:r>
        <w:t xml:space="preserve"> </w:t>
      </w:r>
      <w:r>
        <w:rPr>
          <w:rStyle w:val="Text0"/>
        </w:rPr>
        <w:t>Business enablement:</w:t>
      </w:r>
      <w:r>
        <w:t xml:space="preserve"> Align with the organization’s objectives and risk framework. </w:t>
      </w:r>
    </w:p>
    <w:p>
      <w:pPr>
        <w:pStyle w:val="Normal"/>
      </w:pPr>
      <w:r>
        <w:rPr>
          <w:rStyle w:val="Text0"/>
        </w:rPr>
        <w:t xml:space="preserve">• </w:t>
      </w:r>
      <w:r>
        <w:t xml:space="preserve"> </w:t>
      </w:r>
      <w:r>
        <w:rPr>
          <w:rStyle w:val="Text0"/>
        </w:rPr>
        <w:t>Security assurances:</w:t>
      </w:r>
      <w:r>
        <w:t xml:space="preserve"> Apply Zero Trust principles, including: </w:t>
      </w:r>
    </w:p>
    <w:p>
      <w:pPr>
        <w:pStyle w:val="Para 15"/>
      </w:pPr>
      <w:r>
        <w:t/>
      </w:r>
    </w:p>
    <w:p>
      <w:pPr>
        <w:pStyle w:val="Para 03"/>
      </w:pPr>
      <w:r>
        <w:t>Assume breach</w:t>
      </w:r>
      <w:r>
        <w:rPr>
          <w:rStyle w:val="Text0"/>
        </w:rPr>
        <w:t xml:space="preserve"> </w:t>
      </w:r>
      <w:r>
        <w:t>Explicit verification</w:t>
      </w:r>
      <w:r>
        <w:rPr>
          <w:rStyle w:val="Text0"/>
        </w:rPr>
        <w:t xml:space="preserve"> </w:t>
      </w:r>
      <w:r>
        <w:t>Least-privileged access</w:t>
      </w:r>
    </w:p>
    <w:p>
      <w:pPr>
        <w:pStyle w:val="Normal"/>
      </w:pPr>
      <w:r>
        <w:t xml:space="preserve">Design security by Validate trust using all Minimize risk from considering the possibility available data points instead compromised users or that other resources within of assuming trust, such resources by providing just-the organization are as verifying user identity, in-time and just-enough compromised, reducing location, device health, access (JIT/JEA), risk-based the attacker’s ability to service or workload, data adaptive policies, and data expand access. classification, and anomalies. protection to help secure </w:t>
      </w:r>
    </w:p>
    <w:p>
      <w:pPr>
        <w:pStyle w:val="Para 01"/>
      </w:pPr>
      <w:r>
        <w:t>data and productivity.</w:t>
      </w:r>
    </w:p>
    <w:p>
      <w:pPr>
        <w:pStyle w:val="0 Block"/>
      </w:pPr>
    </w:p>
    <w:p>
      <w:bookmarkStart w:id="23" w:name="12______________________Cloud_Mi"/>
      <w:pPr>
        <w:pStyle w:val="1 Block"/>
        <w:pageBreakBefore w:val="on"/>
      </w:pPr>
      <w:bookmarkEnd w:id="2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t>12</w:t>
      </w:r>
    </w:p>
    <w:p>
      <w:pPr>
        <w:pStyle w:val="Para 08"/>
      </w:pPr>
      <w:r>
        <w:rPr>
          <w:rStyle w:val="Text4"/>
        </w:rPr>
        <w:t xml:space="preserve"> </w:t>
      </w:r>
      <w:r>
        <w:t xml:space="preserve">Cloud Migration Simplified: A guide for migrating </w:t>
      </w:r>
      <w:r>
        <w:rPr>
          <w:rStyle w:val="Text4"/>
        </w:rPr>
        <w:t xml:space="preserve"> </w:t>
      </w:r>
      <w:r>
        <w:t>23</w:t>
      </w:r>
      <w:r>
        <w:rPr>
          <w:rStyle w:val="Text4"/>
        </w:rPr>
        <w:t xml:space="preserve"> </w:t>
      </w:r>
      <w:r>
        <w:t>infrastructure, databases, and applications</w:t>
      </w:r>
    </w:p>
    <w:p>
      <w:pPr>
        <w:pStyle w:val="Para 15"/>
      </w:pPr>
      <w:r>
        <w:t/>
      </w:r>
    </w:p>
    <w:p>
      <w:pPr>
        <w:pStyle w:val="Para 04"/>
      </w:pPr>
      <w:r>
        <w:t>Organize</w:t>
      </w:r>
    </w:p>
    <w:p>
      <w:pPr>
        <w:pStyle w:val="Para 15"/>
      </w:pPr>
      <w:r>
        <w:t/>
      </w:r>
    </w:p>
    <w:p>
      <w:pPr>
        <w:pStyle w:val="Normal"/>
      </w:pPr>
      <w:r>
        <w:t xml:space="preserve">Successful cloud adoption relies on skilled </w:t>
      </w:r>
      <w:r>
        <w:rPr>
          <w:rStyle w:val="Text3"/>
        </w:rPr>
        <w:t>Organizational structure options</w:t>
      </w:r>
    </w:p>
    <w:p>
      <w:pPr>
        <w:pStyle w:val="Normal"/>
      </w:pPr>
      <w:r>
        <w:t xml:space="preserve">individuals working together to achieve </w:t>
      </w:r>
    </w:p>
    <w:p>
      <w:pPr>
        <w:pStyle w:val="Normal"/>
      </w:pPr>
      <w:r>
        <w:t xml:space="preserve">clear business goals within a well-managed </w:t>
        <w:t xml:space="preserve">Organizational structures don’t always </w:t>
      </w:r>
    </w:p>
    <w:p>
      <w:pPr>
        <w:pStyle w:val="Normal"/>
      </w:pPr>
      <w:r>
        <w:t xml:space="preserve">environment. To create an effective need to be reflected in traditional org cloud operating model, establish proper </w:t>
        <w:t xml:space="preserve">charts, as they are designed to capture role </w:t>
      </w:r>
    </w:p>
    <w:p>
      <w:pPr>
        <w:pStyle w:val="Normal"/>
      </w:pPr>
      <w:r>
        <w:t xml:space="preserve">organizational structures. This can be </w:t>
        <w:t xml:space="preserve">and responsibility alignment rather than </w:t>
      </w:r>
    </w:p>
    <w:p>
      <w:pPr>
        <w:pStyle w:val="Normal"/>
      </w:pPr>
      <w:r>
        <w:t xml:space="preserve">accomplished in four steps: </w:t>
        <w:t xml:space="preserve">strict command and control management </w:t>
      </w:r>
    </w:p>
    <w:p>
      <w:pPr>
        <w:pStyle w:val="Para 01"/>
      </w:pPr>
      <w:r>
        <w:t xml:space="preserve">structures. The first step in managing </w:t>
      </w:r>
    </w:p>
    <w:p>
      <w:pPr>
        <w:pStyle w:val="Normal"/>
      </w:pPr>
      <w:r>
        <w:rPr>
          <w:rStyle w:val="Text0"/>
        </w:rPr>
        <w:t>Structure type:</w:t>
      </w:r>
      <w:r>
        <w:t xml:space="preserve"> Determine the </w:t>
        <w:t xml:space="preserve">organizational alignment is to determine </w:t>
      </w:r>
    </w:p>
    <w:p>
      <w:pPr>
        <w:pStyle w:val="Normal"/>
      </w:pPr>
      <w:r>
        <w:t>organizational structure that best suits how the following structures will be your operating model. fulfilled:</w:t>
      </w:r>
    </w:p>
    <w:p>
      <w:pPr>
        <w:pStyle w:val="Normal"/>
      </w:pPr>
      <w:r>
        <w:rPr>
          <w:rStyle w:val="Text0"/>
        </w:rPr>
        <w:t>Cloud functions:</w:t>
      </w:r>
      <w:r>
        <w:t xml:space="preserve"> Identify the necessary </w:t>
      </w:r>
      <w:r>
        <w:rPr>
          <w:rStyle w:val="Text0"/>
        </w:rPr>
        <w:t>Org chart alignment:</w:t>
      </w:r>
      <w:r>
        <w:t xml:space="preserve"> Align management cloud functions for adoption and </w:t>
        <w:t xml:space="preserve">hierarchies, manager responsibilities, and </w:t>
      </w:r>
    </w:p>
    <w:p>
      <w:pPr>
        <w:pStyle w:val="Normal"/>
      </w:pPr>
      <w:r>
        <w:t>operation. staff within organizational structures.</w:t>
      </w:r>
    </w:p>
    <w:p>
      <w:pPr>
        <w:pStyle w:val="Normal"/>
      </w:pPr>
      <w:r>
        <w:rPr>
          <w:rStyle w:val="Text0"/>
        </w:rPr>
        <w:t>Mature team structures:</w:t>
      </w:r>
      <w:r>
        <w:t xml:space="preserve"> Define the teams </w:t>
      </w:r>
      <w:r>
        <w:rPr>
          <w:rStyle w:val="Text0"/>
        </w:rPr>
        <w:t>Virtual teams:</w:t>
      </w:r>
      <w:r>
        <w:t xml:space="preserve"> Maintain existing responsible for providing various cloud </w:t>
        <w:t xml:space="preserve">management structures and org charts but </w:t>
      </w:r>
    </w:p>
    <w:p>
      <w:pPr>
        <w:pStyle w:val="Normal"/>
      </w:pPr>
      <w:r>
        <w:t xml:space="preserve">functions. </w:t>
        <w:t xml:space="preserve">create virtual teams responsible for the </w:t>
      </w:r>
    </w:p>
    <w:p>
      <w:pPr>
        <w:pStyle w:val="Normal"/>
      </w:pPr>
      <w:r>
        <w:rPr>
          <w:rStyle w:val="Text0"/>
        </w:rPr>
        <w:t>RACI matrix:</w:t>
      </w:r>
      <w:r>
        <w:t xml:space="preserve"> required functions. Use a RACI matrix to assign </w:t>
      </w:r>
    </w:p>
    <w:p>
      <w:pPr>
        <w:pStyle w:val="Normal"/>
      </w:pPr>
      <w:r>
        <w:t xml:space="preserve">roles to each team for the cloud operating </w:t>
      </w:r>
      <w:r>
        <w:rPr>
          <w:rStyle w:val="Text0"/>
        </w:rPr>
        <w:t>Mixed model:</w:t>
      </w:r>
      <w:r>
        <w:t xml:space="preserve"> In many cases, a model functions, including responsibility, combination of org chart alignment accountability, consultation, and </w:t>
        <w:t xml:space="preserve">and virtual teams is best for achieving </w:t>
      </w:r>
    </w:p>
    <w:p>
      <w:pPr>
        <w:pStyle w:val="Normal"/>
      </w:pPr>
      <w:r>
        <w:t>information roles. transformation goals.</w:t>
      </w:r>
    </w:p>
    <w:p>
      <w:pPr>
        <w:pStyle w:val="0 Block"/>
      </w:pPr>
    </w:p>
    <w:p>
      <w:bookmarkStart w:id="24" w:name="Back_to_Contents_8"/>
      <w:pPr>
        <w:pStyle w:val="Para 07"/>
        <w:pageBreakBefore w:val="on"/>
      </w:pPr>
      <w:r>
        <w:t>Back to Contents</w:t>
      </w:r>
      <w:r>
        <w:rPr>
          <w:rStyle w:val="Text4"/>
        </w:rPr>
        <w:t xml:space="preserve"> </w:t>
      </w:r>
      <w:r>
        <w:t xml:space="preserve">Cloud Migration Simplified: A guide for migrating </w:t>
      </w:r>
      <w:r>
        <w:rPr>
          <w:rStyle w:val="Text4"/>
        </w:rPr>
        <w:t xml:space="preserve"> </w:t>
      </w:r>
      <w:r>
        <w:t>24</w:t>
      </w:r>
      <w:bookmarkEnd w:id="24"/>
    </w:p>
    <w:p>
      <w:pPr>
        <w:pStyle w:val="Para 06"/>
      </w:pPr>
      <w:r>
        <w:t>infrastructure, databases, and applications</w:t>
      </w:r>
    </w:p>
    <w:p>
      <w:pPr>
        <w:pStyle w:val="Para 15"/>
      </w:pPr>
      <w:r>
        <w:t/>
      </w:r>
    </w:p>
    <w:p>
      <w:pPr>
        <w:pStyle w:val="Para 10"/>
      </w:pPr>
      <w:r>
        <w:t>Driving organizational maturity</w:t>
      </w:r>
    </w:p>
    <w:p>
      <w:pPr>
        <w:pStyle w:val="Normal"/>
      </w:pPr>
      <w:r>
        <w:t>Organizational structures often follow a common maturity model, as outlined below:</w:t>
      </w:r>
    </w:p>
    <w:p>
      <w:pPr>
        <w:pStyle w:val="Para 15"/>
      </w:pPr>
      <w:r>
        <w:t/>
      </w:r>
    </w:p>
    <w:p>
      <w:pPr>
        <w:pStyle w:val="Para 03"/>
      </w:pPr>
      <w:r>
        <w:t>Cloud adoption team only</w:t>
      </w:r>
      <w:r>
        <w:rPr>
          <w:rStyle w:val="Text0"/>
        </w:rPr>
        <w:t xml:space="preserve"> </w:t>
      </w:r>
      <w:r>
        <w:t>MVP best practice</w:t>
      </w:r>
      <w:r>
        <w:rPr>
          <w:rStyle w:val="Text0"/>
        </w:rPr>
        <w:t xml:space="preserve"> </w:t>
      </w:r>
      <w:r>
        <w:t>Central IT team</w:t>
      </w:r>
    </w:p>
    <w:p>
      <w:pPr>
        <w:pStyle w:val="Normal"/>
      </w:pPr>
      <w:r>
        <w:t xml:space="preserve">A small, dedicated team A recommended structure A central team that responsible for initial that establishes a minimum oversees cloud adoption cloud adoption tasks, viable product (MVP) for best and management, typically lacking broader practices, fostering better providing guidance organizational integration. cloud adoption success. and support for various </w:t>
      </w:r>
    </w:p>
    <w:p>
      <w:pPr>
        <w:pStyle w:val="Para 01"/>
      </w:pPr>
      <w:r>
        <w:t>business units.</w:t>
      </w:r>
    </w:p>
    <w:p>
      <w:pPr>
        <w:pStyle w:val="Para 03"/>
      </w:pPr>
      <w:r>
        <w:t>Strategic alignment</w:t>
      </w:r>
      <w:r>
        <w:rPr>
          <w:rStyle w:val="Text0"/>
        </w:rPr>
        <w:t xml:space="preserve"> </w:t>
      </w:r>
      <w:r>
        <w:t>Operational alignment</w:t>
      </w:r>
      <w:r>
        <w:rPr>
          <w:rStyle w:val="Text0"/>
        </w:rPr>
        <w:t xml:space="preserve"> </w:t>
      </w:r>
      <w:r>
        <w:t>Cloud center of excellence</w:t>
      </w:r>
    </w:p>
    <w:p>
      <w:pPr>
        <w:pStyle w:val="Normal"/>
      </w:pPr>
      <w:r>
        <w:t>An organization-wide A seamless integration A dedicated team of alignment of cloud of cloud adoption and experts focused on driving strategies with overall operations within existing cloud best practices, business objectives, business processes, innovation, and education ensuring a cohesive enabling smooth across the organization. approach to cloud functioning and innovation. adoption.</w:t>
      </w:r>
    </w:p>
    <w:p>
      <w:pPr>
        <w:pStyle w:val="Para 15"/>
      </w:pPr>
      <w:r>
        <w:t/>
      </w:r>
    </w:p>
    <w:p>
      <w:pPr>
        <w:pStyle w:val="Normal"/>
      </w:pPr>
      <w:r>
        <w:t>Most companies start with just a cloud adoption team. Over time, aligning to the MVP best practice structure drives better cloud adoption outcomes.</w:t>
      </w:r>
    </w:p>
    <w:p>
      <w:pPr>
        <w:pStyle w:val="0 Block"/>
      </w:pPr>
    </w:p>
    <w:p>
      <w:bookmarkStart w:id="25" w:name="Back_to_Contents_9"/>
      <w:pPr>
        <w:pStyle w:val="Para 07"/>
        <w:pageBreakBefore w:val="on"/>
      </w:pPr>
      <w:r>
        <w:t>Back to Contents</w:t>
      </w:r>
      <w:r>
        <w:rPr>
          <w:rStyle w:val="Text4"/>
        </w:rPr>
        <w:t xml:space="preserve"> </w:t>
      </w:r>
      <w:r>
        <w:t xml:space="preserve">Cloud Migration Simplified: A guide for migrating </w:t>
      </w:r>
      <w:r>
        <w:rPr>
          <w:rStyle w:val="Text4"/>
        </w:rPr>
        <w:t xml:space="preserve"> </w:t>
      </w:r>
      <w:r>
        <w:t>25</w:t>
      </w:r>
      <w:bookmarkEnd w:id="25"/>
    </w:p>
    <w:p>
      <w:pPr>
        <w:pStyle w:val="Para 06"/>
      </w:pPr>
      <w:r>
        <w:t>infrastructure, databases, and applications</w:t>
      </w:r>
    </w:p>
    <w:p>
      <w:pPr>
        <w:pStyle w:val="Para 15"/>
      </w:pPr>
      <w:r>
        <w:t/>
      </w:r>
    </w:p>
    <w:p>
      <w:pPr>
        <w:pStyle w:val="Para 04"/>
      </w:pPr>
      <w:r>
        <w:t>Summary</w:t>
      </w:r>
    </w:p>
    <w:p>
      <w:pPr>
        <w:pStyle w:val="Para 15"/>
      </w:pPr>
      <w:r>
        <w:t/>
      </w:r>
    </w:p>
    <w:p>
      <w:pPr>
        <w:pStyle w:val="Normal"/>
      </w:pPr>
      <w:r>
        <w:t xml:space="preserve">With the right tools and best practice guidance, you can migrate faster and with less friction. An optimal migration approach can reduce costs immediately and allow you to focus on future cloud modernization. Processes for assessment, optimization, security, and management can also help throughout your continuing adoption of cloud resources. </w:t>
      </w:r>
    </w:p>
    <w:p>
      <w:pPr>
        <w:pStyle w:val="Normal"/>
      </w:pPr>
      <w:r>
        <w:t>Ultimately, cloud migration allows organizations to accelerate their growth, improve efficiency, increase security, and advance development. Whether you’re in the early stages of assessment or planning your approach, the Cloud Adoption Framework offers an easier method for migration. With free integrated services, programs, a strong partner ecosystem, and proven guidance from Microsoft, you can tread a well-forged path to minimize risk to your business.</w:t>
      </w:r>
    </w:p>
    <w:p>
      <w:pPr>
        <w:pStyle w:val="Normal"/>
      </w:pPr>
      <w:r>
        <w:t xml:space="preserve">Here are a few helpful starting points when diving into the Cloud Adoption Framework. </w:t>
      </w:r>
    </w:p>
    <w:p>
      <w:pPr>
        <w:pStyle w:val="Para 13"/>
      </w:pPr>
      <w:r>
        <w:rPr>
          <w:rStyle w:val="Text2"/>
        </w:rPr>
        <w:t xml:space="preserve">• </w:t>
      </w:r>
      <w:hyperlink r:id="rId32">
        <w:r>
          <w:t xml:space="preserve">Get started with the Cloud Adoption Framework. </w:t>
        </w:r>
      </w:hyperlink>
    </w:p>
    <w:p>
      <w:pPr>
        <w:pStyle w:val="Para 13"/>
      </w:pPr>
      <w:r>
        <w:rPr>
          <w:rStyle w:val="Text2"/>
        </w:rPr>
        <w:t xml:space="preserve">• </w:t>
      </w:r>
      <w:hyperlink r:id="rId33">
        <w:r>
          <w:t xml:space="preserve">Understand cloud operating models. </w:t>
        </w:r>
      </w:hyperlink>
    </w:p>
    <w:p>
      <w:pPr>
        <w:pStyle w:val="Para 13"/>
      </w:pPr>
      <w:r>
        <w:rPr>
          <w:rStyle w:val="Text2"/>
        </w:rPr>
        <w:t xml:space="preserve">• </w:t>
      </w:r>
      <w:hyperlink r:id="rId34">
        <w:r>
          <w:t xml:space="preserve">Introduction to migration. </w:t>
        </w:r>
      </w:hyperlink>
    </w:p>
    <w:p>
      <w:pPr>
        <w:pStyle w:val="Normal"/>
      </w:pPr>
      <w:r>
        <w:t xml:space="preserve">• The </w:t>
      </w:r>
      <w:hyperlink r:id="rId35">
        <w:r>
          <w:rPr>
            <w:rStyle w:val="Text1"/>
          </w:rPr>
          <w:t>One Migrate approach</w:t>
        </w:r>
      </w:hyperlink>
      <w:r>
        <w:t xml:space="preserve"> provides consistent guidelines and processes for migrating both </w:t>
      </w:r>
    </w:p>
    <w:p>
      <w:pPr>
        <w:pStyle w:val="Para 02"/>
      </w:pPr>
      <w:r>
        <w:t>Microsoft and third-party technologies.</w:t>
      </w:r>
    </w:p>
    <w:p>
      <w:pPr>
        <w:pStyle w:val="Para 15"/>
      </w:pPr>
      <w:r>
        <w:t/>
      </w:r>
    </w:p>
    <w:p>
      <w:pPr>
        <w:pStyle w:val="Para 03"/>
      </w:pPr>
      <w:r>
        <w:t>Take the next step</w:t>
      </w:r>
    </w:p>
    <w:p>
      <w:pPr>
        <w:pStyle w:val="Para 29"/>
      </w:pPr>
      <w:hyperlink r:id="rId36">
        <w:r>
          <w:t>Try Azure for free</w:t>
        </w:r>
      </w:hyperlink>
    </w:p>
    <w:p>
      <w:pPr>
        <w:pStyle w:val="Para 15"/>
      </w:pPr>
      <w:r>
        <w:t/>
      </w:r>
    </w:p>
    <w:p>
      <w:pPr>
        <w:pStyle w:val="Normal"/>
      </w:pPr>
      <w:r>
        <w:t xml:space="preserve">© 2023 Microsoft Corporation. All rights reserved. This document is provided “as is.” Information and </w:t>
        <w:t xml:space="preserve">views expressed in this document, including URL and other internet website references, may change </w:t>
        <w:t xml:space="preserve">without notice. You bear the risk of using it. This document does not provide you with any legal rights to </w:t>
        <w:t xml:space="preserve">any intellectual property in any Microsoft product. You may copy and use this document for your internal, </w:t>
        <w:t>reference purposes.</w:t>
      </w:r>
    </w:p>
    <w:p>
      <w:bookmarkStart w:id="26" w:name="Back_to_Contents_10"/>
      <w:pPr>
        <w:pStyle w:val="Para 07"/>
      </w:pPr>
      <w:r>
        <w:t>Back to Contents</w:t>
      </w:r>
      <w:r>
        <w:rPr>
          <w:rStyle w:val="Text4"/>
        </w:rPr>
        <w:t xml:space="preserve"> </w:t>
      </w:r>
      <w:r>
        <w:t xml:space="preserve">Cloud Migration Simplified: A guide for migrating </w:t>
      </w:r>
      <w:r>
        <w:rPr>
          <w:rStyle w:val="Text4"/>
        </w:rPr>
        <w:t xml:space="preserve"> </w:t>
      </w:r>
      <w:r>
        <w:t>26</w:t>
      </w:r>
      <w:bookmarkEnd w:id="26"/>
    </w:p>
    <w:p>
      <w:pPr>
        <w:pStyle w:val="Para 06"/>
      </w:pPr>
      <w:r>
        <w:t>infrastructure, databases, and applications</w:t>
      </w:r>
    </w:p>
    <w:p>
      <w:pPr>
        <w:pStyle w:val="Para 15"/>
      </w:pPr>
      <w:r>
        <w:t/>
      </w:r>
    </w:p>
    <w:p>
      <w:pPr>
        <w:pStyle w:val="Para 04"/>
      </w:pPr>
      <w:r>
        <w:t xml:space="preserve">Additional </w:t>
      </w:r>
    </w:p>
    <w:p>
      <w:pPr>
        <w:pStyle w:val="Para 04"/>
      </w:pPr>
      <w:r>
        <w:t>resources</w:t>
      </w:r>
    </w:p>
    <w:p>
      <w:pPr>
        <w:pStyle w:val="Para 15"/>
      </w:pPr>
      <w:r>
        <w:t/>
      </w:r>
    </w:p>
    <w:p>
      <w:pPr>
        <w:pStyle w:val="Normal"/>
      </w:pPr>
      <w:r>
        <w:rPr>
          <w:rStyle w:val="Text6"/>
        </w:rPr>
        <w:t xml:space="preserve">• </w:t>
      </w:r>
      <w:hyperlink r:id="rId37">
        <w:r>
          <w:rPr>
            <w:rStyle w:val="Text7"/>
          </w:rPr>
          <w:t>Azure Migrate</w:t>
        </w:r>
      </w:hyperlink>
      <w:r>
        <w:rPr>
          <w:rStyle w:val="Text6"/>
        </w:rPr>
        <w:t xml:space="preserve"> </w:t>
      </w:r>
      <w:r>
        <w:rPr>
          <w:rStyle w:val="Text3"/>
        </w:rPr>
        <w:t xml:space="preserve">Assessments: </w:t>
      </w:r>
      <w:hyperlink r:id="rId37">
        <w:r>
          <w:rPr>
            <w:rStyle w:val="Text1"/>
          </w:rPr>
          <w:t xml:space="preserve"> i</w:t>
        </w:r>
      </w:hyperlink>
      <w:r>
        <w:t xml:space="preserve">s Microsoft’s end-to-end </w:t>
      </w:r>
    </w:p>
    <w:p>
      <w:pPr>
        <w:pStyle w:val="Para 02"/>
      </w:pPr>
      <w:r>
        <w:t xml:space="preserve">solution for migrating to Azure. </w:t>
      </w:r>
    </w:p>
    <w:p>
      <w:pPr>
        <w:pStyle w:val="Para 01"/>
      </w:pPr>
      <w:r>
        <w:t xml:space="preserve">• Identify your cloud adoption path </w:t>
      </w:r>
    </w:p>
    <w:p>
      <w:pPr>
        <w:pStyle w:val="Normal"/>
      </w:pPr>
      <w:r>
        <w:t xml:space="preserve">• Accelerate and automate your based on your needs with the </w:t>
      </w:r>
      <w:hyperlink r:id="rId38">
        <w:r>
          <w:rPr>
            <w:rStyle w:val="Text1"/>
          </w:rPr>
          <w:t xml:space="preserve">Cloud </w:t>
        </w:r>
      </w:hyperlink>
    </w:p>
    <w:p>
      <w:pPr>
        <w:pStyle w:val="Para 14"/>
      </w:pPr>
      <w:r>
        <w:rPr>
          <w:rStyle w:val="Text2"/>
        </w:rPr>
        <w:t>migration—visit the</w:t>
      </w:r>
      <w:hyperlink r:id="rId39">
        <w:r>
          <w:t xml:space="preserve"> Azure Migration </w:t>
        </w:r>
      </w:hyperlink>
      <w:r>
        <w:rPr>
          <w:rStyle w:val="Text2"/>
        </w:rPr>
        <w:t xml:space="preserve"> </w:t>
      </w:r>
      <w:hyperlink r:id="rId38">
        <w:r>
          <w:t>Journey Tracker</w:t>
        </w:r>
      </w:hyperlink>
      <w:r>
        <w:rPr>
          <w:rStyle w:val="Text2"/>
        </w:rPr>
        <w:t xml:space="preserve">. </w:t>
      </w:r>
    </w:p>
    <w:p>
      <w:pPr>
        <w:pStyle w:val="Para 02"/>
      </w:pPr>
      <w:hyperlink r:id="rId39">
        <w:r>
          <w:rPr>
            <w:rStyle w:val="Text1"/>
          </w:rPr>
          <w:t>and Modernization Center for</w:t>
        </w:r>
      </w:hyperlink>
      <w:r>
        <w:t xml:space="preserve"> helpful • Assess your cloud adoption strategy migration tools. and get recommendations on building </w:t>
      </w:r>
    </w:p>
    <w:p>
      <w:pPr>
        <w:pStyle w:val="Normal"/>
      </w:pPr>
      <w:r>
        <w:t xml:space="preserve">• Find curated, step-by-step guidance or advancing your cloud business case </w:t>
      </w:r>
    </w:p>
    <w:p>
      <w:pPr>
        <w:pStyle w:val="Para 14"/>
      </w:pPr>
      <w:r>
        <w:rPr>
          <w:rStyle w:val="Text2"/>
        </w:rPr>
        <w:t xml:space="preserve">from </w:t>
      </w:r>
      <w:hyperlink r:id="rId40">
        <w:r>
          <w:t xml:space="preserve">Microsoft experts and specialized </w:t>
        </w:r>
      </w:hyperlink>
      <w:r>
        <w:rPr>
          <w:rStyle w:val="Text2"/>
        </w:rPr>
        <w:t xml:space="preserve"> with the</w:t>
      </w:r>
      <w:hyperlink r:id="rId41">
        <w:r>
          <w:t xml:space="preserve"> </w:t>
          <w:t xml:space="preserve">Cloud Adoption Strategy </w:t>
        </w:r>
      </w:hyperlink>
    </w:p>
    <w:p>
      <w:pPr>
        <w:pStyle w:val="Para 14"/>
      </w:pPr>
      <w:hyperlink r:id="rId40">
        <w:r>
          <w:t>migration partners b</w:t>
        </w:r>
      </w:hyperlink>
      <w:r>
        <w:rPr>
          <w:rStyle w:val="Text2"/>
        </w:rPr>
        <w:t xml:space="preserve">ased on the </w:t>
      </w:r>
      <w:hyperlink r:id="rId41">
        <w:r>
          <w:t>Evaluator</w:t>
          <w:t xml:space="preserve">. </w:t>
        </w:r>
      </w:hyperlink>
    </w:p>
    <w:p>
      <w:pPr>
        <w:pStyle w:val="Para 14"/>
      </w:pPr>
      <w:hyperlink r:id="rId42">
        <w:r>
          <w:t xml:space="preserve">Microsoft Cloud Adoption Framework </w:t>
        </w:r>
      </w:hyperlink>
    </w:p>
    <w:p>
      <w:pPr>
        <w:pStyle w:val="Para 01"/>
      </w:pPr>
      <w:r>
        <w:t xml:space="preserve">• Prepare for a smooth migration that </w:t>
      </w:r>
    </w:p>
    <w:p>
      <w:pPr>
        <w:pStyle w:val="Para 14"/>
      </w:pPr>
      <w:hyperlink r:id="rId42">
        <w:r>
          <w:t xml:space="preserve">for Azure. </w:t>
        </w:r>
      </w:hyperlink>
    </w:p>
    <w:p>
      <w:pPr>
        <w:pStyle w:val="Para 01"/>
      </w:pPr>
      <w:r>
        <w:t xml:space="preserve">achieves key business benefits with the </w:t>
      </w:r>
    </w:p>
    <w:p>
      <w:pPr>
        <w:pStyle w:val="Normal"/>
      </w:pPr>
      <w:r>
        <w:t xml:space="preserve">• Get trained for your migration with </w:t>
      </w:r>
      <w:hyperlink r:id="rId17">
        <w:r>
          <w:rPr>
            <w:rStyle w:val="Text1"/>
          </w:rPr>
          <w:t xml:space="preserve">Strategic Migration Assessment and </w:t>
        </w:r>
      </w:hyperlink>
    </w:p>
    <w:p>
      <w:pPr>
        <w:pStyle w:val="Para 02"/>
      </w:pPr>
      <w:r>
        <w:t>foundational and role-specifi</w:t>
      </w:r>
      <w:hyperlink r:id="rId43">
        <w:r>
          <w:rPr>
            <w:rStyle w:val="Text1"/>
          </w:rPr>
          <w:t>c courses</w:t>
        </w:r>
      </w:hyperlink>
      <w:r>
        <w:t xml:space="preserve"> </w:t>
      </w:r>
      <w:hyperlink r:id="rId17">
        <w:r>
          <w:rPr>
            <w:rStyle w:val="Text1"/>
          </w:rPr>
          <w:t>Readiness Tool</w:t>
          <w:t xml:space="preserve">. </w:t>
        </w:r>
      </w:hyperlink>
    </w:p>
    <w:p>
      <w:pPr>
        <w:pStyle w:val="Para 02"/>
      </w:pPr>
      <w:r>
        <w:t xml:space="preserve">to develop new Azure skills and long- • Identify gaps in your organization’s term organizational readiness. current state of governance with the </w:t>
      </w:r>
    </w:p>
    <w:p>
      <w:pPr>
        <w:pStyle w:val="Normal"/>
      </w:pPr>
      <w:r>
        <w:t xml:space="preserve">• Get best-practice guidance and direct </w:t>
      </w:r>
      <w:hyperlink r:id="rId44">
        <w:r>
          <w:rPr>
            <w:rStyle w:val="Text1"/>
          </w:rPr>
          <w:t>Governance Benchmark</w:t>
        </w:r>
      </w:hyperlink>
      <w:r>
        <w:t xml:space="preserve"> assessment. </w:t>
      </w:r>
    </w:p>
    <w:p>
      <w:pPr>
        <w:pStyle w:val="Para 02"/>
      </w:pPr>
      <w:r>
        <w:t xml:space="preserve">access to Azure engineers, tools, and </w:t>
      </w:r>
    </w:p>
    <w:p>
      <w:pPr>
        <w:pStyle w:val="Para 01"/>
      </w:pPr>
      <w:r>
        <w:t xml:space="preserve">• </w:t>
        <w:t xml:space="preserve">Take the first step in modernizing your </w:t>
      </w:r>
    </w:p>
    <w:p>
      <w:pPr>
        <w:pStyle w:val="Para 02"/>
      </w:pPr>
      <w:r>
        <w:t xml:space="preserve">subsidized partner services by joining </w:t>
      </w:r>
    </w:p>
    <w:p>
      <w:pPr>
        <w:pStyle w:val="Para 01"/>
      </w:pPr>
      <w:r>
        <w:t xml:space="preserve">workloads using the </w:t>
      </w:r>
      <w:hyperlink r:id="rId45">
        <w:r>
          <w:rPr>
            <w:rStyle w:val="Text1"/>
          </w:rPr>
          <w:t xml:space="preserve">App and Data </w:t>
        </w:r>
      </w:hyperlink>
    </w:p>
    <w:p>
      <w:pPr>
        <w:pStyle w:val="Para 14"/>
      </w:pPr>
      <w:hyperlink r:id="rId36">
        <w:r>
          <w:t>Azure Migrate and Modernize</w:t>
        </w:r>
      </w:hyperlink>
      <w:r>
        <w:rPr>
          <w:rStyle w:val="Text2"/>
        </w:rPr>
        <w:t xml:space="preserve">. </w:t>
      </w:r>
    </w:p>
    <w:p>
      <w:pPr>
        <w:pStyle w:val="Para 30"/>
      </w:pPr>
      <w:hyperlink r:id="rId45">
        <w:r>
          <w:t>Modernization Readiness Tool</w:t>
        </w:r>
      </w:hyperlink>
      <w:r>
        <w:rPr>
          <w:rStyle w:val="Text2"/>
        </w:rPr>
        <w:t xml:space="preserve">. </w:t>
      </w:r>
    </w:p>
    <w:p>
      <w:pPr>
        <w:pStyle w:val="Normal"/>
      </w:pPr>
      <w:r>
        <w:t xml:space="preserve">• Get insights about when to modernize </w:t>
      </w:r>
    </w:p>
    <w:p>
      <w:pPr>
        <w:pStyle w:val="Para 02"/>
      </w:pPr>
      <w:r>
        <w:t>versus migrate in thi</w:t>
      </w:r>
      <w:hyperlink r:id="rId46">
        <w:r>
          <w:rPr>
            <w:rStyle w:val="Text1"/>
          </w:rPr>
          <w:t>s blog post</w:t>
        </w:r>
      </w:hyperlink>
      <w:r>
        <w:t xml:space="preserve">.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leftChars="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spacing w:beforeLines="100" w:afterLines="100" w:line="288" w:lineRule="atLeast"/>
      <w:jc w:val="left"/>
    </w:pPr>
    <w:rPr>
      <w:b w:val="on"/>
      <w:bCs w:val="on"/>
    </w:rPr>
  </w:style>
  <w:style w:styleId="Para 04" w:type="paragraph">
    <w:name w:val="Para 04"/>
    <w:qFormat/>
    <w:basedOn w:val="Normal"/>
    <w:pPr>
      <w:spacing w:beforeLines="100" w:afterLines="100" w:line="288" w:lineRule="atLeast"/>
      <w:jc w:val="left"/>
    </w:pPr>
    <w:rPr>
      <w:sz w:val="48"/>
      <w:szCs w:val="48"/>
      <w:b w:val="on"/>
      <w:bCs w:val="on"/>
    </w:rPr>
  </w:style>
  <w:style w:styleId="Para 05" w:type="paragraph">
    <w:name w:val="Para 05"/>
    <w:qFormat/>
    <w:basedOn w:val="Normal"/>
    <w:pPr>
      <w:jc w:val="right"/>
    </w:pPr>
    <w:rPr>
      <w:b w:val="on"/>
      <w:bCs w:val="on"/>
    </w:rPr>
  </w:style>
  <w:style w:styleId="Para 06" w:type="paragraph">
    <w:name w:val="Para 06"/>
    <w:qFormat/>
    <w:basedOn w:val="Normal"/>
    <w:pPr>
      <w:jc w:val="right"/>
    </w:pPr>
    <w:rPr>
      <w:sz w:val="15"/>
      <w:szCs w:val="15"/>
      <w:b w:val="on"/>
      <w:bCs w:val="on"/>
    </w:rPr>
  </w:style>
  <w:style w:styleId="Para 07" w:type="paragraph">
    <w:name w:val="Para 07"/>
    <w:qFormat/>
    <w:basedOn w:val="Normal"/>
    <w:pPr>
      <w:ind w:leftChars="200"/>
    </w:pPr>
    <w:rPr>
      <w:sz w:val="15"/>
      <w:szCs w:val="15"/>
      <w:b w:val="on"/>
      <w:bCs w:val="on"/>
    </w:rPr>
  </w:style>
  <w:style w:styleId="Para 08" w:type="paragraph">
    <w:name w:val="Para 08"/>
    <w:qFormat/>
    <w:basedOn w:val="Normal"/>
    <w:pPr>
      <w:spacing w:beforeLines="100" w:afterLines="100" w:line="288" w:lineRule="atLeast"/>
      <w:jc w:val="left"/>
    </w:pPr>
    <w:rPr>
      <w:sz w:val="15"/>
      <w:szCs w:val="15"/>
      <w:b w:val="on"/>
      <w:bCs w:val="on"/>
    </w:rPr>
  </w:style>
  <w:style w:styleId="Para 09" w:type="paragraph">
    <w:name w:val="Para 09"/>
    <w:qFormat/>
    <w:basedOn w:val="Normal"/>
    <w:pPr>
      <w:spacing w:before="0" w:after="0" w:line="576" w:lineRule="atLeast"/>
    </w:pPr>
    <w:rPr>
      <w:sz w:val="48"/>
      <w:szCs w:val="48"/>
    </w:rPr>
  </w:style>
  <w:style w:styleId="Para 10" w:type="paragraph">
    <w:name w:val="Para 10"/>
    <w:qFormat/>
    <w:basedOn w:val="Normal"/>
    <w:pPr>
      <w:spacing w:beforeLines="100" w:afterLines="100" w:line="288" w:lineRule="atLeast"/>
      <w:jc w:val="left"/>
    </w:pPr>
    <w:rPr>
      <w:sz w:val="31"/>
      <w:szCs w:val="31"/>
      <w:b w:val="on"/>
      <w:bCs w:val="on"/>
    </w:rPr>
  </w:style>
  <w:style w:styleId="Para 11" w:type="paragraph">
    <w:name w:val="Para 11"/>
    <w:qFormat/>
    <w:basedOn w:val="Normal"/>
    <w:pPr>
      <w:jc w:val="right"/>
    </w:pPr>
    <w:rPr>
      <w:sz w:val="48"/>
      <w:szCs w:val="48"/>
      <w:b w:val="on"/>
      <w:bCs w:val="on"/>
    </w:rPr>
  </w:style>
  <w:style w:styleId="Para 12" w:type="paragraph">
    <w:name w:val="Para 12"/>
    <w:qFormat/>
    <w:basedOn w:val="Normal"/>
    <w:pPr>
      <w:ind w:leftChar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beforeLines="100" w:afterLines="100" w:line="288" w:lineRule="atLeast"/>
      <w:jc w:val="left"/>
    </w:pPr>
    <w:rPr>
      <w:color w:val="0000FF"/>
      <w:u w:val="solid"/>
    </w:rPr>
  </w:style>
  <w:style w:styleId="Para 14" w:type="paragraph">
    <w:name w:val="Para 14"/>
    <w:qFormat/>
    <w:basedOn w:val="Normal"/>
    <w:pPr>
      <w:ind w:leftChars="200"/>
    </w:pPr>
    <w:rPr>
      <w:color w:val="0000FF"/>
      <w:u w:val="solid"/>
    </w:rPr>
  </w:style>
  <w:style w:styleId="Para 15" w:type="paragraph">
    <w:name w:val="Para 15"/>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ind w:leftChars="19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ind w:leftChars="200"/>
    </w:pPr>
    <w:rPr>
      <w:b w:val="on"/>
      <w:bCs w:val="on"/>
    </w:rPr>
  </w:style>
  <w:style w:styleId="Heading 1" w:type="paragraph">
    <w:name w:val="Heading 1"/>
    <w:qFormat/>
    <w:basedOn w:val="Normal"/>
    <w:pPr>
      <w:spacing w:beforeLines="83" w:afterLines="83" w:line="480" w:lineRule="atLeast"/>
      <w:ind w:leftChars="400"/>
      <w:outlineLvl w:val="1"/>
    </w:pPr>
    <w:rPr>
      <w:sz w:val="48"/>
      <w:szCs w:val="48"/>
      <w:b w:val="on"/>
      <w:bCs w:val="on"/>
    </w:rPr>
  </w:style>
  <w:style w:styleId="Para 19" w:type="paragraph">
    <w:name w:val="Para 19"/>
    <w:qFormat/>
    <w:basedOn w:val="Normal"/>
    <w:pPr>
      <w:jc w:val="right"/>
    </w:pPr>
    <w:rPr>
      <w:sz w:val="20"/>
      <w:szCs w:val="20"/>
      <w:b w:val="on"/>
      <w:bCs w:val="on"/>
    </w:rPr>
  </w:style>
  <w:style w:styleId="Para 20" w:type="paragraph">
    <w:name w:val="Para 20"/>
    <w:qFormat/>
    <w:basedOn w:val="Normal"/>
    <w:pPr>
      <w:ind w:leftChars="1300"/>
    </w:pPr>
    <w:rPr>
      <w:sz w:val="31"/>
      <w:szCs w:val="31"/>
      <w:b w:val="on"/>
      <w:bCs w:val="on"/>
    </w:rPr>
  </w:style>
  <w:style w:styleId="Para 21" w:type="paragraph">
    <w:name w:val="Para 21"/>
    <w:qFormat/>
    <w:basedOn w:val="Normal"/>
    <w:pPr>
      <w:ind w:leftChars="1300"/>
    </w:pPr>
    <w:rPr>
      <w:sz w:val="19"/>
      <w:szCs w:val="19"/>
      <w:i w:val="on"/>
      <w:iCs w:val="on"/>
    </w:rPr>
  </w:style>
  <w:style w:styleId="Para 22" w:type="paragraph">
    <w:name w:val="Para 22"/>
    <w:qFormat/>
    <w:basedOn w:val="Normal"/>
    <w:pPr>
      <w:ind w:leftChars="1300"/>
    </w:pPr>
    <w:rPr>
      <w:color w:val="0000FF"/>
      <w:u w:val="solid"/>
    </w:rPr>
  </w:style>
  <w:style w:styleId="Para 23" w:type="paragraph">
    <w:name w:val="Para 23"/>
    <w:qFormat/>
    <w:basedOn w:val="Normal"/>
    <w:pPr>
      <w:ind w:leftChars="200"/>
    </w:pPr>
    <w:rPr>
      <w:sz w:val="31"/>
      <w:szCs w:val="31"/>
    </w:rPr>
  </w:style>
  <w:style w:styleId="Para 24" w:type="paragraph">
    <w:name w:val="Para 24"/>
    <w:qFormat/>
    <w:basedOn w:val="Normal"/>
    <w:pPr>
      <w:ind w:leftChars="500"/>
    </w:pPr>
    <w:rPr>
      <w:b w:val="on"/>
      <w:bCs w:val="on"/>
    </w:rPr>
  </w:style>
  <w:style w:styleId="Para 25" w:type="paragraph">
    <w:name w:val="Para 25"/>
    <w:qFormat/>
    <w:basedOn w:val="Normal"/>
    <w:pPr>
      <w:ind w:leftChars="5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ind w:leftChars="300"/>
    </w:pPr>
    <w:rPr>
      <w:sz w:val="15"/>
      <w:szCs w:val="15"/>
      <w:b w:val="on"/>
      <w:bCs w:val="on"/>
    </w:rPr>
  </w:style>
  <w:style w:styleId="Para 27" w:type="paragraph">
    <w:name w:val="Para 27"/>
    <w:qFormat/>
    <w:basedOn w:val="Normal"/>
    <w:pPr>
      <w:ind w:leftChars="1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8" w:type="paragraph">
    <w:name w:val="Para 28"/>
    <w:qFormat/>
    <w:basedOn w:val="Normal"/>
    <w:pPr>
      <w:ind w:leftChars="20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9" w:type="paragraph">
    <w:name w:val="Para 29"/>
    <w:qFormat/>
    <w:basedOn w:val="Normal"/>
    <w:pPr>
      <w:ind w:leftChars="100"/>
    </w:pPr>
    <w:rPr>
      <w:b w:val="on"/>
      <w:bCs w:val="on"/>
      <w:color w:val="0000FF"/>
      <w:u w:val="solid"/>
    </w:rPr>
  </w:style>
  <w:style w:styleId="Para 30" w:type="paragraph">
    <w:name w:val="Para 30"/>
    <w:qFormat/>
    <w:basedOn w:val="Normal"/>
    <w:pPr>
      <w:jc w:val="right"/>
    </w:pPr>
    <w:rPr>
      <w:color w:val="0000FF"/>
      <w:u w:val="solid"/>
    </w:rPr>
  </w:style>
  <w:style w:styleId="Text0" w:type="character">
    <w:name w:val="0 Text"/>
    <w:rPr>
      <w:b w:val="on"/>
      <w:bCs w:val="on"/>
    </w:rPr>
  </w:style>
  <w:style w:styleId="Text1" w:type="character">
    <w:name w:val="1 Text"/>
    <w:rPr>
      <w:color w:val="0000FF"/>
      <w:u w:val="solid" w:color="auto"/>
    </w:rPr>
  </w:style>
  <w:style w:styleId="Text2" w:type="character">
    <w:name w:val="2 Text"/>
    <w:rPr>
      <w:color w:val="000000"/>
      <w:u w:val="none"/>
    </w:rPr>
  </w:style>
  <w:style w:styleId="Text3" w:type="character">
    <w:name w:val="3 Text"/>
    <w:rPr>
      <w:sz w:val="31"/>
      <w:szCs w:val="31"/>
      <w:b w:val="on"/>
      <w:bCs w:val="on"/>
    </w:rPr>
  </w:style>
  <w:style w:styleId="Text4" w:type="character">
    <w:name w:val="4 Text"/>
    <w:rPr>
      <w:sz w:val="24"/>
      <w:szCs w:val="24"/>
      <w:b w:val="on"/>
      <w:bCs w:val="on"/>
    </w:rPr>
  </w:style>
  <w:style w:styleId="Text5" w:type="character">
    <w:name w:val="5 Text"/>
    <w:rPr>
      <w:sz w:val="24"/>
      <w:szCs w:val="24"/>
    </w:rPr>
  </w:style>
  <w:style w:styleId="Text6" w:type="character">
    <w:name w:val="6 Text"/>
    <w:rPr>
      <w:sz w:val="31"/>
      <w:szCs w:val="31"/>
    </w:rPr>
  </w:style>
  <w:style w:styleId="Text7" w:type="character">
    <w:name w:val="7 Text"/>
    <w:rPr>
      <w:sz w:val="31"/>
      <w:szCs w:val="31"/>
      <w:color w:val="0000FF"/>
      <w:u w:val="solid" w:color="auto"/>
    </w:rPr>
  </w:style>
  <w:style w:styleId="Text8" w:type="character">
    <w:name w:val="8 Text"/>
    <w:rPr>
      <w:sz w:val="48"/>
      <w:szCs w:val="48"/>
      <w:b w:val="on"/>
      <w:bCs w:val="on"/>
    </w:rPr>
  </w:style>
  <w:style w:styleId="Text9" w:type="character">
    <w:name w:val="9 Text"/>
    <w:rPr>
      <w:sz w:val="43"/>
      <w:szCs w:val="43"/>
      <w:b w:val="on"/>
      <w:bCs w:val="on"/>
    </w:rPr>
  </w:style>
  <w:style w:styleId="0 Block" w:type="paragraph">
    <w:name w:val="0 Block"/>
    <w:pPr>
      <w:spacing w:line="288" w:lineRule="atLeast"/>
      <w:jc w:val="left"/>
    </w:pPr>
  </w:style>
  <w:style w:styleId="1 Block" w:type="paragraph">
    <w:name w:val="1 Block"/>
    <w:basedOn w:val="0 Block"/>
    <w:pPr>
      <w:spacing w:beforeLines="100" w:afterLines="10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png"/><Relationship Id="rId6" Type="http://schemas.openxmlformats.org/officeDocument/2006/relationships/image" Target="media/cover.jpeg"/><Relationship Id="rId7" Type="http://schemas.openxmlformats.org/officeDocument/2006/relationships/hyperlink" Target="https://customers.microsoft.com/en-us/story/1619782358202322547-abn-amro-banking-capital-markets-azure" TargetMode="External"/><Relationship Id="rId8" Type="http://schemas.openxmlformats.org/officeDocument/2006/relationships/hyperlink" Target="https://www.microsoft.com/en-us/unifiedsupport/overview" TargetMode="External"/><Relationship Id="rId9" Type="http://schemas.openxmlformats.org/officeDocument/2006/relationships/hyperlink" Target="https://learn.microsoft.com/en-us/azure/cloud-adoption-framework/strategy/cloud-adoption-strategy-evaluator" TargetMode="External"/><Relationship Id="rId10" Type="http://schemas.openxmlformats.org/officeDocument/2006/relationships/hyperlink" Target="https://azure.microsoft.com/en-us/resources/cloud-computing-dictionary/what-is-cloud-migration/?ef_id=_k_f160736b123f1c4773ba171c7fc071b4_k_&amp;OCID=AIDcmme9zx2qiz_SEM__k_f160736b123f1c4773ba171c7fc071b4_k_&amp;msclkid=f160736b123f1c4773ba171c7fc071b4#definition" TargetMode="External"/><Relationship Id="rId11" Type="http://schemas.openxmlformats.org/officeDocument/2006/relationships/hyperlink" Target="https://www.microsoft.com/solution-providers/home" TargetMode="External"/><Relationship Id="rId12" Type="http://schemas.openxmlformats.org/officeDocument/2006/relationships/hyperlink" Target="https://www.microsoft.com/solution-providers/search?cacheid=16a3b49b-fef2-449d-bdf0-628008114cca" TargetMode="External"/><Relationship Id="rId13" Type="http://schemas.openxmlformats.org/officeDocument/2006/relationships/hyperlink" Target="https://azure.microsoft.com/programs/azure-fasttrack/" TargetMode="External"/><Relationship Id="rId14" Type="http://schemas.openxmlformats.org/officeDocument/2006/relationships/hyperlink" Target="https://azure.microsoft.com/migration/migration-modernization-program/" TargetMode="External"/><Relationship Id="rId15" Type="http://schemas.openxmlformats.org/officeDocument/2006/relationships/hyperlink" Target="https://www.microsoft.com/solutionassessments" TargetMode="External"/><Relationship Id="rId16" Type="http://schemas.openxmlformats.org/officeDocument/2006/relationships/hyperlink" Target="https://azure.microsoft.com/support/plans/" TargetMode="External"/><Relationship Id="rId17" Type="http://schemas.openxmlformats.org/officeDocument/2006/relationships/hyperlink" Target="https://learn.microsoft.com/en-us/assessments/Strategic-Migration-Assessment/" TargetMode="External"/><Relationship Id="rId18" Type="http://schemas.openxmlformats.org/officeDocument/2006/relationships/hyperlink" Target="https://learn.microsoft.com/en-us/azure/migrate/migrate-services-overview#azure-migrate-discovery-and-assessment-tool" TargetMode="External"/><Relationship Id="rId19" Type="http://schemas.openxmlformats.org/officeDocument/2006/relationships/hyperlink" Target="https://learn.microsoft.com/en-us/sql/dma/dma-overview?view=sql-server-ver16" TargetMode="External"/><Relationship Id="rId20" Type="http://schemas.openxmlformats.org/officeDocument/2006/relationships/hyperlink" Target="https://learn.microsoft.com/en-us/azure/migrate/how-to-build-a-business-case" TargetMode="External"/><Relationship Id="rId21" Type="http://schemas.openxmlformats.org/officeDocument/2006/relationships/hyperlink" Target="https://azure.microsoft.com/en-us/products/azure-migrate" TargetMode="External"/><Relationship Id="rId22" Type="http://schemas.openxmlformats.org/officeDocument/2006/relationships/hyperlink" Target="https://azure.microsoft.com/en-us/solutions/cost-optimization" TargetMode="External"/><Relationship Id="rId23" Type="http://schemas.openxmlformats.org/officeDocument/2006/relationships/hyperlink" Target="https://docs.microsoft.com/azure/cloud-adoption-framework/digital-estate/calculate" TargetMode="External"/><Relationship Id="rId24" Type="http://schemas.openxmlformats.org/officeDocument/2006/relationships/hyperlink" Target="https://learn.microsoft.com/en-us/azure/cloud-adoption-framework/ready/azure-setup-guide/" TargetMode="External"/><Relationship Id="rId25" Type="http://schemas.openxmlformats.org/officeDocument/2006/relationships/hyperlink" Target="https://learn.microsoft.com/en-us/azure/well-architected/" TargetMode="External"/><Relationship Id="rId26" Type="http://schemas.openxmlformats.org/officeDocument/2006/relationships/hyperlink" Target="https://learn.microsoft.com/en-us/azure/cloud-adoption-framework/operating-model/compare" TargetMode="External"/><Relationship Id="rId27" Type="http://schemas.openxmlformats.org/officeDocument/2006/relationships/hyperlink" Target="https://cafbaseline.com/" TargetMode="External"/><Relationship Id="rId28" Type="http://schemas.openxmlformats.org/officeDocument/2006/relationships/hyperlink" Target="https://azure.microsoft.com/products/backup/" TargetMode="External"/><Relationship Id="rId29" Type="http://schemas.openxmlformats.org/officeDocument/2006/relationships/hyperlink" Target="https://docs.microsoft.com/azure/architecture/framework/" TargetMode="External"/><Relationship Id="rId30" Type="http://schemas.openxmlformats.org/officeDocument/2006/relationships/hyperlink" Target="https://azure.microsoft.com/en-us/products/azure-arc/" TargetMode="External"/><Relationship Id="rId31" Type="http://schemas.openxmlformats.org/officeDocument/2006/relationships/hyperlink" Target="https://azure.microsoft.com/services/monitor/" TargetMode="External"/><Relationship Id="rId32" Type="http://schemas.openxmlformats.org/officeDocument/2006/relationships/hyperlink" Target="https://learn.microsoft.com/azure/cloud-adoption-framework/get-started/" TargetMode="External"/><Relationship Id="rId33" Type="http://schemas.openxmlformats.org/officeDocument/2006/relationships/hyperlink" Target="https://learn.microsoft.com/en-us/azure/cloud-adoption-framework/operating-model/?source=recommendations" TargetMode="External"/><Relationship Id="rId34" Type="http://schemas.openxmlformats.org/officeDocument/2006/relationships/hyperlink" Target="https://learn.microsoft.com/en-us/azure/cloud-adoption-framework/migrate/" TargetMode="External"/><Relationship Id="rId35" Type="http://schemas.openxmlformats.org/officeDocument/2006/relationships/hyperlink" Target="https://learn.microsoft.com/en-us/azure/cloud-adoption-framework/scenarios/" TargetMode="External"/><Relationship Id="rId36" Type="http://schemas.openxmlformats.org/officeDocument/2006/relationships/hyperlink" Target="https://azure.microsoft.com/en-us/solutions/migration/migration-modernization-program/" TargetMode="External"/><Relationship Id="rId37" Type="http://schemas.openxmlformats.org/officeDocument/2006/relationships/hyperlink" Target="https://azure.microsoft.com/en-us/products/azure-migrate/#product-overview" TargetMode="External"/><Relationship Id="rId38" Type="http://schemas.openxmlformats.org/officeDocument/2006/relationships/hyperlink" Target="https://learn.microsoft.com/en-us/assessments/cloud-journey-tracker/" TargetMode="External"/><Relationship Id="rId39" Type="http://schemas.openxmlformats.org/officeDocument/2006/relationships/hyperlink" Target="https://azure.microsoft.com/migration/resources/" TargetMode="External"/><Relationship Id="rId40" Type="http://schemas.openxmlformats.org/officeDocument/2006/relationships/hyperlink" Target="https://aka.ms/azureexpertmsp/" TargetMode="External"/><Relationship Id="rId41" Type="http://schemas.openxmlformats.org/officeDocument/2006/relationships/hyperlink" Target="https://learn.microsoft.com/en-us/assessments/8fefc6d5-97ac-42b3-8e97-d82701e55bab/" TargetMode="External"/><Relationship Id="rId42" Type="http://schemas.openxmlformats.org/officeDocument/2006/relationships/hyperlink" Target="https://azure.microsoft.com/en-us/solutions/cloud-enablement/cloud-adoption-framework/" TargetMode="External"/><Relationship Id="rId43" Type="http://schemas.openxmlformats.org/officeDocument/2006/relationships/hyperlink" Target="https://azure.microsoft.com/en-us/solutions/cloud-migration/#training" TargetMode="External"/><Relationship Id="rId44" Type="http://schemas.openxmlformats.org/officeDocument/2006/relationships/hyperlink" Target="https://learn.microsoft.com/en-us/assessments/b1891add-7646-4d60-a875-32a4ab26327e/" TargetMode="External"/><Relationship Id="rId45" Type="http://schemas.openxmlformats.org/officeDocument/2006/relationships/hyperlink" Target="https://learn.microsoft.com/en-us/assessments/50adbf76-60fb-47ce-a787-f9d5f52f6a48/" TargetMode="External"/><Relationship Id="rId46" Type="http://schemas.openxmlformats.org/officeDocument/2006/relationships/hyperlink" Target="https://techcommunity.microsoft.com/t5/azure-migration-and/moving-to-the-cloud-your-guide-on-when-to-migrate-and-when-to/ba-p/3594144"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2025-08-31T15:25:58Z</dcterms:created>
  <dcterms:modified xsi:type="dcterms:W3CDTF">2025-08-31T15:25:58Z</dcterms:modified>
  <dc:title>Microsoft Azure Cloud Migration Simplified: A Guide for Migrating Infrastructure, Databases, and Applications</dc:title>
  <dc:creator>Microsoft Corporation</dc:creator>
  <dc:description>&lt;div&gt;
&lt;p&gt;&lt;strong&gt;This PDF was created for free by &lt;/strong&gt;&lt;a href="https://www.windowsmode.com"&gt;&lt;strong style="color: #6cb4ee"&gt;WindowsMode.com&lt;/strong&gt;&lt;/a&gt;&lt;strong&gt; - Visit our site for more downloads like software and games we recommend and yes, more Windows eBooks!&lt;/strong&gt;&lt;/p&gt;&lt;/div&gt;</dc:description>
  <dc:language>en</dc:language>
</cp:coreProperties>
</file>